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3152E4" w:rsidRDefault="0028588C" w:rsidP="0028588C">
      <w:pPr>
        <w:jc w:val="center"/>
        <w:rPr>
          <w:b/>
          <w:bCs/>
          <w:noProof/>
          <w:szCs w:val="24"/>
          <w:highlight w:val="yellow"/>
        </w:rPr>
      </w:pPr>
      <w:bookmarkStart w:id="0" w:name="_GoBack"/>
      <w:bookmarkEnd w:id="0"/>
      <w:r w:rsidRPr="003152E4">
        <w:rPr>
          <w:b/>
          <w:bCs/>
          <w:noProof/>
          <w:szCs w:val="24"/>
          <w:highlight w:val="yellow"/>
        </w:rPr>
        <w:t>T.C</w:t>
      </w:r>
    </w:p>
    <w:p w:rsidR="0028588C" w:rsidRPr="003152E4" w:rsidRDefault="007F4A7D" w:rsidP="0028588C">
      <w:pPr>
        <w:jc w:val="center"/>
        <w:rPr>
          <w:b/>
          <w:bCs/>
          <w:noProof/>
          <w:szCs w:val="24"/>
          <w:highlight w:val="yellow"/>
        </w:rPr>
      </w:pPr>
      <w:r>
        <w:rPr>
          <w:b/>
          <w:bCs/>
          <w:noProof/>
          <w:szCs w:val="24"/>
          <w:highlight w:val="yellow"/>
        </w:rPr>
        <w:t xml:space="preserve">EĞİL </w:t>
      </w:r>
      <w:r w:rsidR="0028588C" w:rsidRPr="003152E4">
        <w:rPr>
          <w:b/>
          <w:bCs/>
          <w:noProof/>
          <w:szCs w:val="24"/>
          <w:highlight w:val="yellow"/>
        </w:rPr>
        <w:t>KAYMAKAMLIĞI</w:t>
      </w:r>
    </w:p>
    <w:p w:rsidR="0028588C" w:rsidRPr="00E22B8A" w:rsidRDefault="007F4A7D" w:rsidP="0028588C">
      <w:pPr>
        <w:jc w:val="center"/>
        <w:rPr>
          <w:b/>
          <w:bCs/>
          <w:noProof/>
          <w:szCs w:val="24"/>
        </w:rPr>
      </w:pPr>
      <w:r>
        <w:rPr>
          <w:b/>
          <w:bCs/>
          <w:noProof/>
          <w:szCs w:val="24"/>
          <w:highlight w:val="yellow"/>
        </w:rPr>
        <w:t>MERKEZ ORTA</w:t>
      </w:r>
      <w:r w:rsidR="0028588C" w:rsidRPr="003152E4">
        <w:rPr>
          <w:b/>
          <w:bCs/>
          <w:noProof/>
          <w:szCs w:val="24"/>
          <w:highlight w:val="yellow"/>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CB0706" w:rsidRPr="00A47F2F">
        <w:rPr>
          <w:b/>
          <w:bCs/>
          <w:noProof/>
          <w:szCs w:val="24"/>
        </w:rPr>
        <w:lastRenderedPageBreak/>
        <w:drawing>
          <wp:inline distT="0" distB="0" distL="0" distR="0">
            <wp:extent cx="8827135" cy="5314950"/>
            <wp:effectExtent l="0" t="0" r="0" b="0"/>
            <wp:docPr id="1" name="Resim 1" descr="atatürk res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atatürk resmi"/>
                    <pic:cNvPicPr>
                      <a:picLocks/>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27135" cy="5314950"/>
                    </a:xfrm>
                    <a:prstGeom prst="rect">
                      <a:avLst/>
                    </a:prstGeom>
                    <a:noFill/>
                    <a:ln>
                      <a:noFill/>
                    </a:ln>
                  </pic:spPr>
                </pic:pic>
              </a:graphicData>
            </a:graphic>
          </wp:inline>
        </w:drawing>
      </w:r>
    </w:p>
    <w:p w:rsidR="00FB43DB" w:rsidRPr="00A47F2F" w:rsidRDefault="00FB43DB" w:rsidP="00673303">
      <w:pPr>
        <w:rPr>
          <w:b/>
          <w:bCs/>
          <w:noProof/>
          <w:szCs w:val="24"/>
        </w:rPr>
      </w:pPr>
    </w:p>
    <w:p w:rsidR="005012C9" w:rsidRDefault="008374DA" w:rsidP="005012C9">
      <w:pPr>
        <w:spacing w:after="0"/>
      </w:pPr>
      <w:r w:rsidRPr="00A47F2F">
        <w:rPr>
          <w:bCs/>
          <w:noProof/>
          <w:szCs w:val="24"/>
        </w:rPr>
        <w:br w:type="page"/>
      </w:r>
      <w:bookmarkStart w:id="1" w:name="_Toc531097530"/>
      <w:r w:rsidR="00BB57AE" w:rsidRPr="00A47F2F">
        <w:rPr>
          <w:szCs w:val="24"/>
        </w:rPr>
        <w:lastRenderedPageBreak/>
        <w:t>Sunuş</w:t>
      </w:r>
      <w:bookmarkEnd w:id="1"/>
      <w:r w:rsidR="00A22AD5">
        <w:rPr>
          <w:szCs w:val="24"/>
        </w:rPr>
        <w:t>:</w:t>
      </w:r>
      <w:r w:rsidR="005012C9" w:rsidRPr="005012C9">
        <w:t xml:space="preserve"> </w:t>
      </w:r>
      <w:r w:rsidR="005012C9" w:rsidRPr="00134EA1">
        <w:t xml:space="preserve">Bir milleti hür, bağımsız, şanlı, yüksek bir topluluk haline getirecek olan eğitim, amaç ve hedefleri önceden belli olan, anlık kararlarla değil de belli bir strateji dâhilinde yürütülen eğitimdir. Mustafa Kemal Atatürk’ün yukarıdaki sözünde vurguladığı “eğitim” de ancak planlı bir eğitimdir. Bu nedenle </w:t>
      </w:r>
      <w:r w:rsidR="005012C9">
        <w:t>Atatürk İlkokul</w:t>
      </w:r>
      <w:r w:rsidR="005012C9" w:rsidRPr="00134EA1">
        <w:t>u olarak 201</w:t>
      </w:r>
      <w:r w:rsidR="005012C9">
        <w:t>9 – 2023</w:t>
      </w:r>
      <w:r w:rsidR="005012C9" w:rsidRPr="00134EA1">
        <w:t xml:space="preserve"> yılları arasında hedeflerimizi belirleyerek bu alanda çalışmalarımıza hız vereceğiz.     </w:t>
      </w:r>
    </w:p>
    <w:p w:rsidR="005012C9" w:rsidRPr="00134EA1" w:rsidRDefault="005012C9" w:rsidP="005012C9">
      <w:pPr>
        <w:spacing w:after="0"/>
        <w:jc w:val="both"/>
      </w:pPr>
      <w:r>
        <w:tab/>
        <w:t xml:space="preserve">Merkez Ortaokulu </w:t>
      </w:r>
      <w:r w:rsidRPr="00134EA1">
        <w:t>olarak bizler bilgi toplumunun gün geçtikçe artan bilgi arayışını karşılayabilmek için eğitim, öğretim, topluma hizmet görevlerimizi arttırmak istemekteyiz. Var olan değerlerimiz doğrultusunda dürüst, tarafsız, adil, sevgi dolu, iletişime açık, çözüm üreten, yenilikçi, önce insan anlayışına sahip bireyler yetiştirmek bizim temel hedefimizdir.</w:t>
      </w:r>
    </w:p>
    <w:p w:rsidR="005012C9" w:rsidRPr="00134EA1" w:rsidRDefault="005012C9" w:rsidP="005012C9">
      <w:pPr>
        <w:spacing w:after="0"/>
        <w:ind w:firstLine="708"/>
        <w:jc w:val="both"/>
      </w:pPr>
      <w:r>
        <w:t>Merkez Ortaokulu</w:t>
      </w:r>
      <w:r w:rsidRPr="00134EA1">
        <w:t xml:space="preserve"> stratejik planlama çalışmasına önce durum tespiti,  yani okulun SWOT analizi yapılarak başlanmıştır. SWOT analizi tüm idari personelin ve öğretmenlerin katılımıyla uzun süren</w:t>
      </w:r>
      <w:r>
        <w:t xml:space="preserve"> </w:t>
      </w:r>
      <w:r w:rsidRPr="00134EA1">
        <w:t xml:space="preserve">bir çalışma sonucu ilk şeklini almış, varılan genel sonuçların sadeleştirilmesiyse Okul yönetimiyle öğretmenlerden den oluşan </w:t>
      </w:r>
      <w:r>
        <w:t>beş</w:t>
      </w:r>
      <w:r w:rsidRPr="00134EA1">
        <w:t xml:space="preserve"> kişilik bir kurul tarafından yapılmıştır. Daha sonra SWOT</w:t>
      </w:r>
      <w:r>
        <w:t xml:space="preserve"> </w:t>
      </w:r>
      <w:r w:rsidRPr="00134EA1">
        <w:t>sonuçlarına göre stratejik</w:t>
      </w:r>
      <w:r>
        <w:t xml:space="preserve"> </w:t>
      </w:r>
      <w:r w:rsidRPr="00134EA1">
        <w:t>planlama aşamasına geçilmiştir. Bu süreçte okulun amaçları, hedefleri, hedeflere ulaşmak için</w:t>
      </w:r>
      <w:r>
        <w:t xml:space="preserve"> </w:t>
      </w:r>
      <w:r w:rsidRPr="00134EA1">
        <w:t>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w:t>
      </w:r>
      <w:r>
        <w:t xml:space="preserve"> </w:t>
      </w:r>
      <w:r w:rsidRPr="00134EA1">
        <w:t>kalıcı bir belgedir. Stratejik Plan' da belirlenen hedeflerimizi ne ölçüde gerçekleştirdiğimiz, plan dönemi içindeki her yılsonunda gözden geçirilecek ve gereken revizyonlar yapılacaktır.</w:t>
      </w:r>
    </w:p>
    <w:p w:rsidR="005012C9" w:rsidRPr="00134EA1" w:rsidRDefault="005012C9" w:rsidP="005012C9">
      <w:pPr>
        <w:spacing w:after="0"/>
        <w:ind w:firstLine="708"/>
        <w:jc w:val="both"/>
      </w:pPr>
      <w:r>
        <w:t xml:space="preserve">Merkez Ortaokulu </w:t>
      </w:r>
      <w:r w:rsidRPr="00134EA1">
        <w:t>Stratejik Planı (201</w:t>
      </w:r>
      <w:r>
        <w:t>9-2023</w:t>
      </w:r>
      <w:r w:rsidRPr="00134EA1">
        <w:t>)’de belirtilen amaç ve hedeflere ulaşmamızın Okulumuzun gelişme ve kurumsallaşma süreçlerine önemli katkılar sağlayacağına inanmaktayız.</w:t>
      </w:r>
    </w:p>
    <w:p w:rsidR="00A47F2F" w:rsidRPr="005012C9" w:rsidRDefault="005012C9" w:rsidP="005012C9">
      <w:pPr>
        <w:spacing w:after="0"/>
        <w:jc w:val="both"/>
      </w:pPr>
      <w:r w:rsidRPr="00134EA1">
        <w:t xml:space="preserve">           Planın hazırlanmasında emeği geçen Strateji Yönetim Ekibi’ne ve uygulanmasında yardımı olacak İl Milli Eğitim Müdürlüğü,  </w:t>
      </w:r>
      <w:r>
        <w:t xml:space="preserve">Strateji Planlama sorumluları </w:t>
      </w:r>
      <w:r w:rsidRPr="00134EA1">
        <w:t xml:space="preserve">olmak üzere tüm öğretmen, öğrenci </w:t>
      </w:r>
      <w:r>
        <w:t>ve velilerimize teşekkür ederim.</w:t>
      </w: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FB43DB" w:rsidRPr="00E22B8A" w:rsidRDefault="00E25A2A" w:rsidP="00E22B8A">
      <w:pPr>
        <w:ind w:left="9639"/>
        <w:jc w:val="center"/>
        <w:rPr>
          <w:rFonts w:eastAsia="Adobe Garamond Pro Bold"/>
        </w:rPr>
      </w:pPr>
      <w:r>
        <w:rPr>
          <w:rFonts w:eastAsia="Adobe Garamond Pro Bold"/>
          <w:b/>
          <w:bCs/>
          <w:spacing w:val="-1"/>
          <w:szCs w:val="24"/>
        </w:rPr>
        <w:t>Erkan KILIÇ</w:t>
      </w:r>
    </w:p>
    <w:p w:rsidR="00A47F2F" w:rsidRPr="00E22B8A" w:rsidRDefault="00E22B8A" w:rsidP="00E22B8A">
      <w:pPr>
        <w:ind w:left="9639"/>
        <w:jc w:val="center"/>
        <w:rPr>
          <w:rFonts w:eastAsia="Adobe Garamond Pro Bold"/>
        </w:rPr>
      </w:pPr>
      <w:r w:rsidRPr="00E22B8A">
        <w:rPr>
          <w:rFonts w:eastAsia="Adobe Garamond Pro Bold"/>
        </w:rPr>
        <w:t>Okul Müdürü</w:t>
      </w:r>
    </w:p>
    <w:p w:rsidR="00E648E1" w:rsidRPr="00A47F2F" w:rsidRDefault="00A47F2F" w:rsidP="004962D0">
      <w:pPr>
        <w:pStyle w:val="Balk1"/>
        <w:rPr>
          <w:sz w:val="24"/>
        </w:rPr>
      </w:pPr>
      <w:r w:rsidRPr="00A47F2F">
        <w:rPr>
          <w:rFonts w:eastAsia="Adobe Garamond Pro Bold"/>
          <w:bCs/>
          <w:spacing w:val="-4"/>
        </w:rPr>
        <w:br w:type="page"/>
      </w:r>
      <w:bookmarkStart w:id="2" w:name="_Toc531097531"/>
      <w:r w:rsidR="00E648E1" w:rsidRPr="00A47F2F">
        <w:lastRenderedPageBreak/>
        <w:t>İçindekiler</w:t>
      </w:r>
      <w:bookmarkEnd w:id="2"/>
    </w:p>
    <w:p w:rsidR="00373590" w:rsidRPr="007B0250" w:rsidRDefault="00AC0EDD">
      <w:pPr>
        <w:pStyle w:val="T1"/>
        <w:tabs>
          <w:tab w:val="right" w:leader="dot" w:pos="13994"/>
        </w:tabs>
        <w:rPr>
          <w:b w:val="0"/>
          <w:bCs w:val="0"/>
          <w:caps w:val="0"/>
          <w:noProof/>
          <w:sz w:val="22"/>
          <w:szCs w:val="22"/>
        </w:rPr>
      </w:pPr>
      <w:r w:rsidRPr="00AC0EDD">
        <w:rPr>
          <w:b w:val="0"/>
          <w:bCs w:val="0"/>
          <w:i/>
          <w:iCs/>
          <w:szCs w:val="24"/>
        </w:rPr>
        <w:fldChar w:fldCharType="begin"/>
      </w:r>
      <w:r w:rsidR="008D4E73">
        <w:rPr>
          <w:b w:val="0"/>
          <w:bCs w:val="0"/>
          <w:i/>
          <w:iCs/>
          <w:szCs w:val="24"/>
        </w:rPr>
        <w:instrText xml:space="preserve"> TOC \o "1-2" \h \z \u </w:instrText>
      </w:r>
      <w:r w:rsidRPr="00AC0EDD">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rsidR="00373590" w:rsidRPr="007B0250" w:rsidRDefault="00AC0EDD">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373590">
          <w:rPr>
            <w:noProof/>
            <w:webHidden/>
          </w:rPr>
          <w:t>4</w:t>
        </w:r>
        <w:r>
          <w:rPr>
            <w:noProof/>
            <w:webHidden/>
          </w:rPr>
          <w:fldChar w:fldCharType="end"/>
        </w:r>
      </w:hyperlink>
    </w:p>
    <w:p w:rsidR="00373590" w:rsidRPr="007B0250" w:rsidRDefault="00AC0EDD">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373590">
          <w:rPr>
            <w:noProof/>
            <w:webHidden/>
          </w:rPr>
          <w:t>5</w:t>
        </w:r>
        <w:r>
          <w:rPr>
            <w:noProof/>
            <w:webHidden/>
          </w:rPr>
          <w:fldChar w:fldCharType="end"/>
        </w:r>
      </w:hyperlink>
    </w:p>
    <w:p w:rsidR="00373590" w:rsidRPr="007B0250" w:rsidRDefault="00AC0EDD">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AC0EDD">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sidRPr="000A51F4">
          <w:rPr>
            <w:rStyle w:val="Kpr"/>
            <w:rFonts w:eastAsia="SimSun"/>
            <w:noProof/>
            <w:highlight w:val="yellow"/>
          </w:rPr>
          <w:t>*</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AC0EDD">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373590">
          <w:rPr>
            <w:noProof/>
            <w:webHidden/>
          </w:rPr>
          <w:t>7</w:t>
        </w:r>
        <w:r>
          <w:rPr>
            <w:noProof/>
            <w:webHidden/>
          </w:rPr>
          <w:fldChar w:fldCharType="end"/>
        </w:r>
      </w:hyperlink>
    </w:p>
    <w:p w:rsidR="00373590" w:rsidRPr="007B0250" w:rsidRDefault="00AC0EDD">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373590">
          <w:rPr>
            <w:noProof/>
            <w:webHidden/>
          </w:rPr>
          <w:t>12</w:t>
        </w:r>
        <w:r>
          <w:rPr>
            <w:noProof/>
            <w:webHidden/>
          </w:rPr>
          <w:fldChar w:fldCharType="end"/>
        </w:r>
      </w:hyperlink>
    </w:p>
    <w:p w:rsidR="00373590" w:rsidRPr="007B0250" w:rsidRDefault="00AC0EDD">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373590">
          <w:rPr>
            <w:noProof/>
            <w:webHidden/>
          </w:rPr>
          <w:t>14</w:t>
        </w:r>
        <w:r>
          <w:rPr>
            <w:noProof/>
            <w:webHidden/>
          </w:rPr>
          <w:fldChar w:fldCharType="end"/>
        </w:r>
      </w:hyperlink>
    </w:p>
    <w:p w:rsidR="00373590" w:rsidRPr="007B0250" w:rsidRDefault="00AC0EDD">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373590">
          <w:rPr>
            <w:noProof/>
            <w:webHidden/>
          </w:rPr>
          <w:t>16</w:t>
        </w:r>
        <w:r>
          <w:rPr>
            <w:noProof/>
            <w:webHidden/>
          </w:rPr>
          <w:fldChar w:fldCharType="end"/>
        </w:r>
      </w:hyperlink>
    </w:p>
    <w:p w:rsidR="00373590" w:rsidRPr="007B0250" w:rsidRDefault="00AC0EDD">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AC0EDD">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sidRPr="000A51F4">
          <w:rPr>
            <w:rStyle w:val="Kpr"/>
            <w:rFonts w:eastAsia="SimSun"/>
            <w:noProof/>
            <w:highlight w:val="yellow"/>
          </w:rPr>
          <w:t>*</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AC0EDD">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sidRPr="000A51F4">
          <w:rPr>
            <w:rStyle w:val="Kpr"/>
            <w:rFonts w:eastAsia="SimSun"/>
            <w:noProof/>
            <w:highlight w:val="yellow"/>
          </w:rPr>
          <w:t>*</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AC0EDD">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sidRPr="000A51F4">
          <w:rPr>
            <w:rStyle w:val="Kpr"/>
            <w:rFonts w:eastAsia="SimSun"/>
            <w:noProof/>
            <w:highlight w:val="yellow"/>
          </w:rPr>
          <w:t>*</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AC0EDD">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AC0EDD">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AC0EDD">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373590">
          <w:rPr>
            <w:noProof/>
            <w:webHidden/>
          </w:rPr>
          <w:t>24</w:t>
        </w:r>
        <w:r>
          <w:rPr>
            <w:noProof/>
            <w:webHidden/>
          </w:rPr>
          <w:fldChar w:fldCharType="end"/>
        </w:r>
      </w:hyperlink>
    </w:p>
    <w:p w:rsidR="00373590" w:rsidRPr="007B0250" w:rsidRDefault="00AC0EDD">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373590">
          <w:rPr>
            <w:noProof/>
            <w:webHidden/>
          </w:rPr>
          <w:t>28</w:t>
        </w:r>
        <w:r>
          <w:rPr>
            <w:noProof/>
            <w:webHidden/>
          </w:rPr>
          <w:fldChar w:fldCharType="end"/>
        </w:r>
      </w:hyperlink>
    </w:p>
    <w:p w:rsidR="00373590" w:rsidRPr="007B0250" w:rsidRDefault="00AC0EDD">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373590">
          <w:rPr>
            <w:noProof/>
            <w:webHidden/>
          </w:rPr>
          <w:t>32</w:t>
        </w:r>
        <w:r>
          <w:rPr>
            <w:noProof/>
            <w:webHidden/>
          </w:rPr>
          <w:fldChar w:fldCharType="end"/>
        </w:r>
      </w:hyperlink>
    </w:p>
    <w:p w:rsidR="00373590" w:rsidRPr="007B0250" w:rsidRDefault="00AC0EDD">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373590">
          <w:rPr>
            <w:noProof/>
            <w:webHidden/>
          </w:rPr>
          <w:t>34</w:t>
        </w:r>
        <w:r>
          <w:rPr>
            <w:noProof/>
            <w:webHidden/>
          </w:rPr>
          <w:fldChar w:fldCharType="end"/>
        </w:r>
      </w:hyperlink>
    </w:p>
    <w:p w:rsidR="00E648E1" w:rsidRPr="00A47F2F" w:rsidRDefault="00AC0EDD">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A04C40" w:rsidP="00D41148">
            <w:pPr>
              <w:spacing w:after="0" w:line="240" w:lineRule="auto"/>
              <w:rPr>
                <w:sz w:val="20"/>
              </w:rPr>
            </w:pPr>
            <w:r>
              <w:rPr>
                <w:sz w:val="20"/>
              </w:rPr>
              <w:t>Erkan KILIÇ</w:t>
            </w:r>
          </w:p>
        </w:tc>
        <w:tc>
          <w:tcPr>
            <w:tcW w:w="2199" w:type="dxa"/>
            <w:shd w:val="clear" w:color="auto" w:fill="auto"/>
          </w:tcPr>
          <w:p w:rsidR="002D155D" w:rsidRPr="00D41148" w:rsidRDefault="00A04C40" w:rsidP="00D41148">
            <w:pPr>
              <w:spacing w:after="0" w:line="240" w:lineRule="auto"/>
              <w:rPr>
                <w:sz w:val="20"/>
              </w:rPr>
            </w:pPr>
            <w:r>
              <w:rPr>
                <w:sz w:val="20"/>
              </w:rPr>
              <w:t>Okul Müdürü</w:t>
            </w:r>
          </w:p>
        </w:tc>
        <w:tc>
          <w:tcPr>
            <w:tcW w:w="4820" w:type="dxa"/>
            <w:shd w:val="clear" w:color="auto" w:fill="auto"/>
          </w:tcPr>
          <w:p w:rsidR="005012C9" w:rsidRPr="00D41148" w:rsidRDefault="005012C9" w:rsidP="00D41148">
            <w:pPr>
              <w:spacing w:after="0" w:line="240" w:lineRule="auto"/>
              <w:rPr>
                <w:sz w:val="20"/>
              </w:rPr>
            </w:pPr>
            <w:r>
              <w:rPr>
                <w:sz w:val="20"/>
              </w:rPr>
              <w:t xml:space="preserve">Mustafa TAKAK </w:t>
            </w:r>
          </w:p>
        </w:tc>
        <w:tc>
          <w:tcPr>
            <w:tcW w:w="2410" w:type="dxa"/>
            <w:shd w:val="clear" w:color="auto" w:fill="auto"/>
          </w:tcPr>
          <w:p w:rsidR="002D155D" w:rsidRPr="00D41148" w:rsidRDefault="005012C9" w:rsidP="00D41148">
            <w:pPr>
              <w:spacing w:after="0" w:line="240" w:lineRule="auto"/>
              <w:rPr>
                <w:sz w:val="20"/>
              </w:rPr>
            </w:pPr>
            <w:r>
              <w:rPr>
                <w:sz w:val="20"/>
              </w:rPr>
              <w:t>Türkçe Öğretmeni</w:t>
            </w:r>
          </w:p>
        </w:tc>
      </w:tr>
      <w:tr w:rsidR="00D5715B" w:rsidRPr="00D41148" w:rsidTr="00D41148">
        <w:tc>
          <w:tcPr>
            <w:tcW w:w="4713" w:type="dxa"/>
            <w:shd w:val="clear" w:color="auto" w:fill="auto"/>
          </w:tcPr>
          <w:p w:rsidR="002D155D" w:rsidRPr="00D41148" w:rsidRDefault="00A04C40" w:rsidP="00D41148">
            <w:pPr>
              <w:spacing w:after="0" w:line="240" w:lineRule="auto"/>
              <w:rPr>
                <w:sz w:val="20"/>
              </w:rPr>
            </w:pPr>
            <w:r>
              <w:rPr>
                <w:sz w:val="20"/>
              </w:rPr>
              <w:t>Kadir KONUK</w:t>
            </w:r>
          </w:p>
        </w:tc>
        <w:tc>
          <w:tcPr>
            <w:tcW w:w="2199" w:type="dxa"/>
            <w:shd w:val="clear" w:color="auto" w:fill="auto"/>
          </w:tcPr>
          <w:p w:rsidR="002D155D" w:rsidRPr="00D41148" w:rsidRDefault="00A04C40" w:rsidP="00D41148">
            <w:pPr>
              <w:spacing w:after="0" w:line="240" w:lineRule="auto"/>
              <w:rPr>
                <w:sz w:val="20"/>
              </w:rPr>
            </w:pPr>
            <w:r>
              <w:rPr>
                <w:sz w:val="20"/>
              </w:rPr>
              <w:t>Okul Müdür YRD.</w:t>
            </w:r>
          </w:p>
        </w:tc>
        <w:tc>
          <w:tcPr>
            <w:tcW w:w="4820" w:type="dxa"/>
            <w:shd w:val="clear" w:color="auto" w:fill="auto"/>
          </w:tcPr>
          <w:p w:rsidR="002D155D" w:rsidRPr="00D41148" w:rsidRDefault="005012C9" w:rsidP="00D41148">
            <w:pPr>
              <w:spacing w:after="0" w:line="240" w:lineRule="auto"/>
              <w:rPr>
                <w:sz w:val="20"/>
              </w:rPr>
            </w:pPr>
            <w:r>
              <w:rPr>
                <w:sz w:val="20"/>
              </w:rPr>
              <w:t>Zafer GÖRDÜK</w:t>
            </w:r>
          </w:p>
        </w:tc>
        <w:tc>
          <w:tcPr>
            <w:tcW w:w="2410" w:type="dxa"/>
            <w:shd w:val="clear" w:color="auto" w:fill="auto"/>
          </w:tcPr>
          <w:p w:rsidR="002D155D" w:rsidRPr="00D41148" w:rsidRDefault="005012C9" w:rsidP="00D41148">
            <w:pPr>
              <w:spacing w:after="0" w:line="240" w:lineRule="auto"/>
              <w:rPr>
                <w:sz w:val="20"/>
              </w:rPr>
            </w:pPr>
            <w:r>
              <w:rPr>
                <w:sz w:val="20"/>
              </w:rPr>
              <w:t>Beden Eğitimi Öğretmeni</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5012C9" w:rsidP="00D41148">
            <w:pPr>
              <w:spacing w:after="0" w:line="240" w:lineRule="auto"/>
              <w:rPr>
                <w:sz w:val="20"/>
              </w:rPr>
            </w:pPr>
            <w:r>
              <w:rPr>
                <w:sz w:val="20"/>
              </w:rPr>
              <w:t>Adem KARADENİZ</w:t>
            </w:r>
          </w:p>
        </w:tc>
        <w:tc>
          <w:tcPr>
            <w:tcW w:w="2410" w:type="dxa"/>
            <w:shd w:val="clear" w:color="auto" w:fill="auto"/>
          </w:tcPr>
          <w:p w:rsidR="002D155D" w:rsidRPr="00D41148" w:rsidRDefault="005012C9" w:rsidP="00D41148">
            <w:pPr>
              <w:spacing w:after="0" w:line="240" w:lineRule="auto"/>
              <w:rPr>
                <w:sz w:val="20"/>
              </w:rPr>
            </w:pPr>
            <w:r>
              <w:rPr>
                <w:sz w:val="20"/>
              </w:rPr>
              <w:t>DİKAP Öğretmeni</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5012C9" w:rsidP="00D41148">
            <w:pPr>
              <w:spacing w:after="0" w:line="240" w:lineRule="auto"/>
              <w:rPr>
                <w:sz w:val="20"/>
              </w:rPr>
            </w:pPr>
            <w:r>
              <w:rPr>
                <w:sz w:val="20"/>
              </w:rPr>
              <w:t>AFİF TAT</w:t>
            </w:r>
          </w:p>
        </w:tc>
        <w:tc>
          <w:tcPr>
            <w:tcW w:w="2410" w:type="dxa"/>
            <w:shd w:val="clear" w:color="auto" w:fill="auto"/>
          </w:tcPr>
          <w:p w:rsidR="002D155D" w:rsidRPr="00D41148" w:rsidRDefault="005012C9" w:rsidP="00D41148">
            <w:pPr>
              <w:spacing w:after="0" w:line="240" w:lineRule="auto"/>
              <w:rPr>
                <w:sz w:val="20"/>
              </w:rPr>
            </w:pPr>
            <w:r>
              <w:rPr>
                <w:sz w:val="20"/>
              </w:rPr>
              <w:t>Fen Bilimleri Öğretmeni</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5012C9" w:rsidP="00D41148">
            <w:pPr>
              <w:spacing w:after="0" w:line="240" w:lineRule="auto"/>
              <w:rPr>
                <w:sz w:val="20"/>
              </w:rPr>
            </w:pPr>
            <w:r>
              <w:rPr>
                <w:sz w:val="20"/>
              </w:rPr>
              <w:t>Aynur PİDİKÇİ</w:t>
            </w:r>
          </w:p>
        </w:tc>
        <w:tc>
          <w:tcPr>
            <w:tcW w:w="2410" w:type="dxa"/>
            <w:shd w:val="clear" w:color="auto" w:fill="auto"/>
          </w:tcPr>
          <w:p w:rsidR="002D155D" w:rsidRPr="00D41148" w:rsidRDefault="005012C9" w:rsidP="00D41148">
            <w:pPr>
              <w:spacing w:after="0" w:line="240" w:lineRule="auto"/>
              <w:rPr>
                <w:sz w:val="20"/>
              </w:rPr>
            </w:pPr>
            <w:r>
              <w:rPr>
                <w:sz w:val="20"/>
              </w:rPr>
              <w:t>Bilişim Teknolojileri Öğretmeni</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5012C9" w:rsidP="00D41148">
            <w:pPr>
              <w:spacing w:after="0" w:line="240" w:lineRule="auto"/>
              <w:rPr>
                <w:sz w:val="20"/>
              </w:rPr>
            </w:pPr>
            <w:proofErr w:type="spellStart"/>
            <w:r>
              <w:rPr>
                <w:sz w:val="20"/>
              </w:rPr>
              <w:t>Ayten</w:t>
            </w:r>
            <w:proofErr w:type="spellEnd"/>
            <w:r>
              <w:rPr>
                <w:sz w:val="20"/>
              </w:rPr>
              <w:t xml:space="preserve"> KARA</w:t>
            </w:r>
          </w:p>
        </w:tc>
        <w:tc>
          <w:tcPr>
            <w:tcW w:w="2410" w:type="dxa"/>
            <w:shd w:val="clear" w:color="auto" w:fill="auto"/>
          </w:tcPr>
          <w:p w:rsidR="002D155D" w:rsidRPr="00D41148" w:rsidRDefault="005012C9" w:rsidP="00D41148">
            <w:pPr>
              <w:spacing w:after="0" w:line="240" w:lineRule="auto"/>
              <w:rPr>
                <w:sz w:val="20"/>
              </w:rPr>
            </w:pPr>
            <w:r>
              <w:rPr>
                <w:sz w:val="20"/>
              </w:rPr>
              <w:t>İngilizce Öğretmeni</w:t>
            </w:r>
          </w:p>
        </w:tc>
      </w:tr>
      <w:tr w:rsidR="005012C9" w:rsidRPr="00D41148" w:rsidTr="005012C9">
        <w:tc>
          <w:tcPr>
            <w:tcW w:w="4713" w:type="dxa"/>
            <w:tcBorders>
              <w:top w:val="single" w:sz="4" w:space="0" w:color="auto"/>
              <w:left w:val="single" w:sz="4" w:space="0" w:color="auto"/>
              <w:bottom w:val="single" w:sz="4" w:space="0" w:color="auto"/>
              <w:right w:val="single" w:sz="4" w:space="0" w:color="auto"/>
            </w:tcBorders>
            <w:shd w:val="clear" w:color="auto" w:fill="auto"/>
          </w:tcPr>
          <w:p w:rsidR="005012C9" w:rsidRPr="00D41148" w:rsidRDefault="005012C9" w:rsidP="005012C9">
            <w:pPr>
              <w:spacing w:after="0" w:line="240" w:lineRule="auto"/>
              <w:rPr>
                <w:sz w:val="20"/>
              </w:rP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5012C9" w:rsidRPr="00D41148" w:rsidRDefault="005012C9" w:rsidP="005012C9">
            <w:pPr>
              <w:spacing w:after="0" w:line="240" w:lineRule="auto"/>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012C9" w:rsidRPr="00D41148" w:rsidRDefault="005012C9" w:rsidP="005012C9">
            <w:pPr>
              <w:spacing w:after="0" w:line="240" w:lineRule="auto"/>
              <w:rPr>
                <w:sz w:val="20"/>
              </w:rPr>
            </w:pPr>
            <w:r>
              <w:rPr>
                <w:sz w:val="20"/>
              </w:rPr>
              <w:t>Deniz ÇOLAK</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012C9" w:rsidRPr="00D41148" w:rsidRDefault="005012C9" w:rsidP="005012C9">
            <w:pPr>
              <w:spacing w:after="0" w:line="240" w:lineRule="auto"/>
              <w:rPr>
                <w:sz w:val="20"/>
              </w:rPr>
            </w:pPr>
            <w:r>
              <w:rPr>
                <w:sz w:val="20"/>
              </w:rPr>
              <w:t>Sosyal Bilgileri Öğretmeni</w:t>
            </w:r>
          </w:p>
        </w:tc>
      </w:tr>
      <w:tr w:rsidR="005012C9" w:rsidRPr="00D41148" w:rsidTr="005012C9">
        <w:tc>
          <w:tcPr>
            <w:tcW w:w="4713" w:type="dxa"/>
            <w:tcBorders>
              <w:top w:val="single" w:sz="4" w:space="0" w:color="auto"/>
              <w:left w:val="single" w:sz="4" w:space="0" w:color="auto"/>
              <w:bottom w:val="single" w:sz="4" w:space="0" w:color="auto"/>
              <w:right w:val="single" w:sz="4" w:space="0" w:color="auto"/>
            </w:tcBorders>
            <w:shd w:val="clear" w:color="auto" w:fill="auto"/>
          </w:tcPr>
          <w:p w:rsidR="005012C9" w:rsidRPr="00D41148" w:rsidRDefault="005012C9" w:rsidP="005012C9">
            <w:pPr>
              <w:spacing w:after="0" w:line="240" w:lineRule="auto"/>
              <w:rPr>
                <w:sz w:val="20"/>
              </w:rP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5012C9" w:rsidRPr="00D41148" w:rsidRDefault="005012C9" w:rsidP="005012C9">
            <w:pPr>
              <w:spacing w:after="0" w:line="240" w:lineRule="auto"/>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012C9" w:rsidRPr="00D41148" w:rsidRDefault="005012C9" w:rsidP="005012C9">
            <w:pPr>
              <w:spacing w:after="0" w:line="240" w:lineRule="auto"/>
              <w:rPr>
                <w:sz w:val="20"/>
              </w:rPr>
            </w:pPr>
            <w:r>
              <w:rPr>
                <w:sz w:val="20"/>
              </w:rPr>
              <w:t>Dicle ARIK</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012C9" w:rsidRPr="00D41148" w:rsidRDefault="005012C9" w:rsidP="005012C9">
            <w:pPr>
              <w:spacing w:after="0" w:line="240" w:lineRule="auto"/>
              <w:rPr>
                <w:sz w:val="20"/>
              </w:rPr>
            </w:pPr>
            <w:r>
              <w:rPr>
                <w:sz w:val="20"/>
              </w:rPr>
              <w:t>Görsel Sanatlar Öğretmeni</w:t>
            </w:r>
          </w:p>
        </w:tc>
      </w:tr>
      <w:tr w:rsidR="005012C9" w:rsidRPr="00D41148" w:rsidTr="005012C9">
        <w:tc>
          <w:tcPr>
            <w:tcW w:w="4713" w:type="dxa"/>
            <w:tcBorders>
              <w:top w:val="single" w:sz="4" w:space="0" w:color="auto"/>
              <w:left w:val="single" w:sz="4" w:space="0" w:color="auto"/>
              <w:bottom w:val="single" w:sz="4" w:space="0" w:color="auto"/>
              <w:right w:val="single" w:sz="4" w:space="0" w:color="auto"/>
            </w:tcBorders>
            <w:shd w:val="clear" w:color="auto" w:fill="auto"/>
          </w:tcPr>
          <w:p w:rsidR="005012C9" w:rsidRPr="00D41148" w:rsidRDefault="005012C9" w:rsidP="005012C9">
            <w:pPr>
              <w:spacing w:after="0" w:line="240" w:lineRule="auto"/>
              <w:rPr>
                <w:sz w:val="20"/>
              </w:rP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5012C9" w:rsidRPr="00D41148" w:rsidRDefault="005012C9" w:rsidP="005012C9">
            <w:pPr>
              <w:spacing w:after="0" w:line="240" w:lineRule="auto"/>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012C9" w:rsidRPr="00D41148" w:rsidRDefault="005012C9" w:rsidP="005012C9">
            <w:pPr>
              <w:spacing w:after="0" w:line="240" w:lineRule="auto"/>
              <w:rPr>
                <w:sz w:val="20"/>
              </w:rPr>
            </w:pPr>
            <w:r>
              <w:rPr>
                <w:sz w:val="20"/>
              </w:rPr>
              <w:t>Diler ÇOŞKUN</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012C9" w:rsidRPr="00D41148" w:rsidRDefault="005012C9" w:rsidP="005012C9">
            <w:pPr>
              <w:spacing w:after="0" w:line="240" w:lineRule="auto"/>
              <w:rPr>
                <w:sz w:val="20"/>
              </w:rPr>
            </w:pPr>
            <w:r>
              <w:rPr>
                <w:sz w:val="20"/>
              </w:rPr>
              <w:t>İngilizce Öğretmeni</w:t>
            </w:r>
          </w:p>
        </w:tc>
      </w:tr>
      <w:tr w:rsidR="005012C9" w:rsidRPr="00D41148" w:rsidTr="005012C9">
        <w:tc>
          <w:tcPr>
            <w:tcW w:w="4713" w:type="dxa"/>
            <w:tcBorders>
              <w:top w:val="single" w:sz="4" w:space="0" w:color="auto"/>
              <w:left w:val="single" w:sz="4" w:space="0" w:color="auto"/>
              <w:bottom w:val="single" w:sz="4" w:space="0" w:color="auto"/>
              <w:right w:val="single" w:sz="4" w:space="0" w:color="auto"/>
            </w:tcBorders>
            <w:shd w:val="clear" w:color="auto" w:fill="auto"/>
          </w:tcPr>
          <w:p w:rsidR="005012C9" w:rsidRPr="00D41148" w:rsidRDefault="005012C9" w:rsidP="005012C9">
            <w:pPr>
              <w:spacing w:after="0" w:line="240" w:lineRule="auto"/>
              <w:rPr>
                <w:sz w:val="20"/>
              </w:rP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5012C9" w:rsidRPr="00D41148" w:rsidRDefault="005012C9" w:rsidP="005012C9">
            <w:pPr>
              <w:spacing w:after="0" w:line="240" w:lineRule="auto"/>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012C9" w:rsidRPr="00D41148" w:rsidRDefault="005012C9" w:rsidP="005012C9">
            <w:pPr>
              <w:spacing w:after="0" w:line="240" w:lineRule="auto"/>
              <w:rPr>
                <w:sz w:val="20"/>
              </w:rPr>
            </w:pPr>
            <w:r>
              <w:rPr>
                <w:sz w:val="20"/>
              </w:rPr>
              <w:t>Kaderiye TOPRAK</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012C9" w:rsidRPr="00D41148" w:rsidRDefault="005012C9" w:rsidP="005012C9">
            <w:pPr>
              <w:spacing w:after="0" w:line="240" w:lineRule="auto"/>
              <w:rPr>
                <w:sz w:val="20"/>
              </w:rPr>
            </w:pPr>
            <w:r>
              <w:rPr>
                <w:sz w:val="20"/>
              </w:rPr>
              <w:t>Fen</w:t>
            </w:r>
            <w:r w:rsidR="00557576">
              <w:rPr>
                <w:sz w:val="20"/>
              </w:rPr>
              <w:t xml:space="preserve"> Bilimleri</w:t>
            </w:r>
          </w:p>
        </w:tc>
      </w:tr>
      <w:tr w:rsidR="005012C9" w:rsidRPr="00D41148" w:rsidTr="005012C9">
        <w:tc>
          <w:tcPr>
            <w:tcW w:w="4713" w:type="dxa"/>
            <w:tcBorders>
              <w:top w:val="single" w:sz="4" w:space="0" w:color="auto"/>
              <w:left w:val="single" w:sz="4" w:space="0" w:color="auto"/>
              <w:bottom w:val="single" w:sz="4" w:space="0" w:color="auto"/>
              <w:right w:val="single" w:sz="4" w:space="0" w:color="auto"/>
            </w:tcBorders>
            <w:shd w:val="clear" w:color="auto" w:fill="auto"/>
          </w:tcPr>
          <w:p w:rsidR="005012C9" w:rsidRPr="00D41148" w:rsidRDefault="005012C9" w:rsidP="005012C9">
            <w:pPr>
              <w:spacing w:after="0" w:line="240" w:lineRule="auto"/>
              <w:rPr>
                <w:sz w:val="20"/>
              </w:rP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5012C9" w:rsidRPr="00D41148" w:rsidRDefault="005012C9" w:rsidP="005012C9">
            <w:pPr>
              <w:spacing w:after="0" w:line="240" w:lineRule="auto"/>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012C9" w:rsidRPr="00D41148" w:rsidRDefault="00557576" w:rsidP="005012C9">
            <w:pPr>
              <w:spacing w:after="0" w:line="240" w:lineRule="auto"/>
              <w:rPr>
                <w:sz w:val="20"/>
              </w:rPr>
            </w:pPr>
            <w:r>
              <w:rPr>
                <w:sz w:val="20"/>
              </w:rPr>
              <w:t xml:space="preserve">Melike </w:t>
            </w:r>
            <w:proofErr w:type="spellStart"/>
            <w:r>
              <w:rPr>
                <w:sz w:val="20"/>
              </w:rPr>
              <w:t>Ülsen</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012C9" w:rsidRPr="00D41148" w:rsidRDefault="00557576" w:rsidP="005012C9">
            <w:pPr>
              <w:spacing w:after="0" w:line="240" w:lineRule="auto"/>
              <w:rPr>
                <w:sz w:val="20"/>
              </w:rPr>
            </w:pPr>
            <w:r>
              <w:rPr>
                <w:sz w:val="20"/>
              </w:rPr>
              <w:t>Sosyal Bilgiler Öğretmeni</w:t>
            </w:r>
          </w:p>
        </w:tc>
      </w:tr>
      <w:tr w:rsidR="005012C9" w:rsidRPr="00D41148" w:rsidTr="005012C9">
        <w:tc>
          <w:tcPr>
            <w:tcW w:w="4713" w:type="dxa"/>
            <w:tcBorders>
              <w:top w:val="single" w:sz="4" w:space="0" w:color="auto"/>
              <w:left w:val="single" w:sz="4" w:space="0" w:color="auto"/>
              <w:bottom w:val="single" w:sz="4" w:space="0" w:color="auto"/>
              <w:right w:val="single" w:sz="4" w:space="0" w:color="auto"/>
            </w:tcBorders>
            <w:shd w:val="clear" w:color="auto" w:fill="auto"/>
          </w:tcPr>
          <w:p w:rsidR="005012C9" w:rsidRPr="00D41148" w:rsidRDefault="005012C9" w:rsidP="005012C9">
            <w:pPr>
              <w:spacing w:after="0" w:line="240" w:lineRule="auto"/>
              <w:rPr>
                <w:sz w:val="20"/>
              </w:rP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5012C9" w:rsidRPr="00D41148" w:rsidRDefault="005012C9" w:rsidP="005012C9">
            <w:pPr>
              <w:spacing w:after="0" w:line="240" w:lineRule="auto"/>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012C9" w:rsidRPr="00D41148" w:rsidRDefault="005012C9" w:rsidP="005012C9">
            <w:pPr>
              <w:spacing w:after="0" w:line="240" w:lineRule="auto"/>
              <w:rPr>
                <w:sz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012C9" w:rsidRPr="00D41148" w:rsidRDefault="005012C9" w:rsidP="005012C9">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3" w:name="_Toc416085126"/>
      <w:bookmarkStart w:id="14" w:name="_Toc529519448"/>
      <w:bookmarkStart w:id="15" w:name="_Toc413592934"/>
      <w:bookmarkStart w:id="16" w:name="_Toc531097533"/>
      <w:r w:rsidR="00DA7BA3" w:rsidRPr="00A47F2F">
        <w:lastRenderedPageBreak/>
        <w:t>BÖLÜM</w:t>
      </w:r>
      <w:r w:rsidR="008F6E2A" w:rsidRPr="00A47F2F">
        <w:t xml:space="preserve"> II</w:t>
      </w:r>
      <w:bookmarkEnd w:id="13"/>
      <w:bookmarkEnd w:id="14"/>
      <w:r>
        <w:t>:</w:t>
      </w:r>
      <w:bookmarkStart w:id="17" w:name="_Toc416085127"/>
      <w:bookmarkStart w:id="18" w:name="_Toc529519449"/>
      <w:r>
        <w:t xml:space="preserve"> </w:t>
      </w:r>
      <w:r w:rsidR="009272EF" w:rsidRPr="00C211F8">
        <w:rPr>
          <w:rFonts w:eastAsia="Calibri"/>
          <w:szCs w:val="24"/>
        </w:rPr>
        <w:t>DURUM ANALİZİ</w:t>
      </w:r>
      <w:bookmarkEnd w:id="15"/>
      <w:bookmarkEnd w:id="16"/>
      <w:bookmarkEnd w:id="17"/>
      <w:bookmarkEnd w:id="18"/>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9" w:name="_Toc416085128"/>
      <w:bookmarkEnd w:id="11"/>
    </w:p>
    <w:p w:rsidR="00557576" w:rsidRDefault="001D2BEC" w:rsidP="00557576">
      <w:pPr>
        <w:ind w:firstLine="708"/>
        <w:jc w:val="both"/>
      </w:pPr>
      <w:bookmarkStart w:id="20" w:name="_Toc531097534"/>
      <w:bookmarkEnd w:id="19"/>
      <w:r w:rsidRPr="00A47F2F">
        <w:t>Okulun Kısa Tanıtımı</w:t>
      </w:r>
      <w:r w:rsidR="00373590">
        <w:t xml:space="preserve"> </w:t>
      </w:r>
      <w:bookmarkEnd w:id="20"/>
      <w:r w:rsidR="00A22AD5">
        <w:t>:</w:t>
      </w:r>
      <w:r w:rsidR="00557576" w:rsidRPr="00557576">
        <w:rPr>
          <w:bCs/>
        </w:rPr>
        <w:t xml:space="preserve"> </w:t>
      </w:r>
      <w:r w:rsidR="00557576" w:rsidRPr="008A12A2">
        <w:rPr>
          <w:bCs/>
        </w:rPr>
        <w:t>Okulumuz Diyarbakır ilinin Eğil ilçesine ait Yenişehir Mahallesinde olup Diyarbakır ilimize 51 km</w:t>
      </w:r>
      <w:r w:rsidR="00557576">
        <w:rPr>
          <w:bCs/>
        </w:rPr>
        <w:t xml:space="preserve"> uzaklıktadır.Merkez İlkokulu binası Milli Eğitim Bakanlığınca Merkez Ortaokulu olarak yapılmıştır. Okul Binası  eski bina yıkılıp yerine yeni bina  01.01.2001 tarihinde hizmete girmiştir.</w:t>
      </w:r>
      <w:r w:rsidR="00BC77EF">
        <w:rPr>
          <w:bCs/>
        </w:rPr>
        <w:t>Okulumuz 2001 yapılan bina  ve eski bina olmak üzere iki binadan oluşmaktadır.</w:t>
      </w:r>
      <w:r w:rsidR="00557576">
        <w:rPr>
          <w:bCs/>
        </w:rPr>
        <w:t xml:space="preserve">Toplam </w:t>
      </w:r>
      <w:r w:rsidR="00557576" w:rsidRPr="0094764F">
        <w:rPr>
          <w:bCs/>
        </w:rPr>
        <w:t xml:space="preserve">öğrenci sayımız </w:t>
      </w:r>
      <w:r w:rsidR="00BC77EF">
        <w:rPr>
          <w:bCs/>
        </w:rPr>
        <w:t>142</w:t>
      </w:r>
      <w:r w:rsidR="00557576" w:rsidRPr="0094764F">
        <w:rPr>
          <w:bCs/>
        </w:rPr>
        <w:t xml:space="preserve"> kız,</w:t>
      </w:r>
      <w:r w:rsidR="00BC77EF">
        <w:rPr>
          <w:bCs/>
        </w:rPr>
        <w:t>166</w:t>
      </w:r>
      <w:r w:rsidR="00557576">
        <w:rPr>
          <w:bCs/>
        </w:rPr>
        <w:t xml:space="preserve"> erkek toplam 306</w:t>
      </w:r>
      <w:r w:rsidR="00BC77EF">
        <w:rPr>
          <w:bCs/>
        </w:rPr>
        <w:t>’dır</w:t>
      </w:r>
      <w:r w:rsidR="00557576" w:rsidRPr="0094764F">
        <w:rPr>
          <w:bCs/>
        </w:rPr>
        <w:t>. Haberleşme için telefon şebekesi vardır. Okulumuzda ADSL bağlantısı mevcuttur.Okulumuz Eğil merke</w:t>
      </w:r>
      <w:r w:rsidR="00BC77EF">
        <w:rPr>
          <w:bCs/>
        </w:rPr>
        <w:t>zinde Merkez Ortaokulu olarak iki okuldan biri olup 121</w:t>
      </w:r>
      <w:r w:rsidR="00557576" w:rsidRPr="0094764F">
        <w:rPr>
          <w:bCs/>
        </w:rPr>
        <w:t xml:space="preserve"> öğrencide taşıma kapsamında</w:t>
      </w:r>
      <w:r w:rsidR="00557576">
        <w:rPr>
          <w:bCs/>
        </w:rPr>
        <w:t xml:space="preserve"> bulunmaktadır.Okulumuzda </w:t>
      </w:r>
      <w:r w:rsidR="00BC77EF">
        <w:rPr>
          <w:bCs/>
        </w:rPr>
        <w:t xml:space="preserve">2 idareci ve 20 Öğretmen </w:t>
      </w:r>
      <w:r w:rsidR="00557576">
        <w:rPr>
          <w:bCs/>
        </w:rPr>
        <w:t xml:space="preserve"> görev yapmaktadır.</w:t>
      </w:r>
      <w:r w:rsidR="00557576" w:rsidRPr="00B5781F">
        <w:t>Okulumuz</w:t>
      </w:r>
      <w:r w:rsidR="00557576">
        <w:t xml:space="preserve"> </w:t>
      </w:r>
      <w:r w:rsidR="00557576" w:rsidRPr="00B5781F">
        <w:t>kalorifer</w:t>
      </w:r>
      <w:r w:rsidR="00557576">
        <w:t xml:space="preserve"> sistemi ile ısıtılmaktadır.</w:t>
      </w:r>
      <w:r w:rsidR="00BC77EF">
        <w:t xml:space="preserve"> Okulumuzun tapusu mevcut olup 12</w:t>
      </w:r>
      <w:r w:rsidR="00557576">
        <w:t xml:space="preserve"> dersl</w:t>
      </w:r>
      <w:r w:rsidR="00BC77EF">
        <w:t>ikten oluşmaktadır. Okulumuzun yemekhanesi</w:t>
      </w:r>
      <w:r w:rsidR="00557576">
        <w:t xml:space="preserve"> ise </w:t>
      </w:r>
      <w:r w:rsidR="00BC77EF">
        <w:t>okulumuzun yan tarafta bulunan prefabrik yapıda bulunmaktadır</w:t>
      </w:r>
      <w:r w:rsidR="00557576">
        <w:t>.</w:t>
      </w:r>
      <w:r w:rsidR="00BC77EF">
        <w:t>Okulumuzun eski binasında bilişim odası,resim odası,kütüphane ve depo bulunmaktadır.</w:t>
      </w:r>
    </w:p>
    <w:p w:rsidR="00D869F3" w:rsidRPr="00A47F2F" w:rsidRDefault="00D869F3" w:rsidP="00923F6E">
      <w:pPr>
        <w:pStyle w:val="Balk2"/>
      </w:pPr>
    </w:p>
    <w:p w:rsidR="00A5694F" w:rsidRDefault="00A5694F" w:rsidP="00923F6E">
      <w:pPr>
        <w:rPr>
          <w:b/>
          <w:i/>
        </w:rPr>
      </w:pPr>
    </w:p>
    <w:p w:rsidR="00A5694F" w:rsidRDefault="00A5694F" w:rsidP="00923F6E">
      <w:pPr>
        <w:rPr>
          <w:b/>
          <w:i/>
        </w:rPr>
      </w:pPr>
    </w:p>
    <w:p w:rsidR="00373590" w:rsidRDefault="00373590" w:rsidP="00923F6E">
      <w:pPr>
        <w:rPr>
          <w:b/>
          <w:i/>
        </w:rPr>
      </w:pPr>
    </w:p>
    <w:p w:rsidR="00373590" w:rsidRDefault="00373590" w:rsidP="00923F6E">
      <w:pPr>
        <w:rPr>
          <w:b/>
          <w:i/>
        </w:rPr>
      </w:pPr>
    </w:p>
    <w:p w:rsidR="005A665E" w:rsidRPr="003B01B1" w:rsidRDefault="00A5694F" w:rsidP="002D155D">
      <w:pPr>
        <w:pStyle w:val="Balk2"/>
        <w:rPr>
          <w:sz w:val="24"/>
          <w:szCs w:val="24"/>
        </w:rPr>
      </w:pPr>
      <w:bookmarkStart w:id="21" w:name="_Toc416085130"/>
      <w:r>
        <w:br w:type="page"/>
      </w:r>
      <w:bookmarkStart w:id="22" w:name="_Toc531097535"/>
      <w:r w:rsidR="002D155D" w:rsidRPr="003B01B1">
        <w:rPr>
          <w:sz w:val="24"/>
          <w:szCs w:val="24"/>
        </w:rPr>
        <w:lastRenderedPageBreak/>
        <w:t>Okulun Mevcut Durumu</w:t>
      </w:r>
      <w:r w:rsidR="00E63125" w:rsidRPr="003B01B1">
        <w:rPr>
          <w:sz w:val="24"/>
          <w:szCs w:val="24"/>
        </w:rPr>
        <w:t>: Temel İstatistikler</w:t>
      </w:r>
      <w:bookmarkEnd w:id="22"/>
    </w:p>
    <w:p w:rsidR="00A07F48" w:rsidRPr="003B01B1" w:rsidRDefault="00A07F48" w:rsidP="00E67FCA">
      <w:pPr>
        <w:pStyle w:val="Balk3"/>
        <w:rPr>
          <w:sz w:val="24"/>
          <w:szCs w:val="24"/>
        </w:rPr>
      </w:pPr>
      <w:r w:rsidRPr="003B01B1">
        <w:rPr>
          <w:sz w:val="24"/>
          <w:szCs w:val="24"/>
        </w:rPr>
        <w:t>Okul Künyesi</w:t>
      </w:r>
    </w:p>
    <w:bookmarkEnd w:id="21"/>
    <w:p w:rsidR="005D5792" w:rsidRPr="003B01B1" w:rsidRDefault="00A07F48" w:rsidP="00A07F48">
      <w:pPr>
        <w:autoSpaceDE w:val="0"/>
        <w:autoSpaceDN w:val="0"/>
        <w:adjustRightInd w:val="0"/>
        <w:spacing w:after="0" w:line="240" w:lineRule="auto"/>
        <w:ind w:firstLine="708"/>
        <w:jc w:val="both"/>
        <w:rPr>
          <w:szCs w:val="24"/>
        </w:rPr>
      </w:pPr>
      <w:r w:rsidRPr="003B01B1">
        <w:rPr>
          <w:szCs w:val="24"/>
        </w:rPr>
        <w:t>Okulumuzun temel girdilerine ilişkin bilgiler altta yer alan okul künyesin</w:t>
      </w:r>
      <w:r w:rsidR="00E67FCA" w:rsidRPr="003B01B1">
        <w:rPr>
          <w:szCs w:val="24"/>
        </w:rPr>
        <w:t>e ilişkin tablo</w:t>
      </w:r>
      <w:r w:rsidR="00FF5561" w:rsidRPr="003B01B1">
        <w:rPr>
          <w:szCs w:val="24"/>
        </w:rPr>
        <w:t>da</w:t>
      </w:r>
      <w:r w:rsidRPr="003B01B1">
        <w:rPr>
          <w:szCs w:val="24"/>
        </w:rPr>
        <w:t xml:space="preserve"> yer almaktadır.</w:t>
      </w: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A07F48">
            <w:r w:rsidRPr="00A07F48">
              <w:t>İli:</w:t>
            </w:r>
            <w:r w:rsidR="00A04C40">
              <w:t>Diyarbakır</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r w:rsidRPr="00A07F48">
              <w:rPr>
                <w:b/>
              </w:rPr>
              <w:t>İ</w:t>
            </w:r>
            <w:r w:rsidR="00A07F48" w:rsidRPr="00A07F48">
              <w:rPr>
                <w:b/>
              </w:rPr>
              <w:t>lçesi:</w:t>
            </w:r>
            <w:r w:rsidR="00A04C40">
              <w:t xml:space="preserve"> Eğil</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2D6D6D" w:rsidP="00A07F48">
            <w:pPr>
              <w:rPr>
                <w:sz w:val="20"/>
              </w:rPr>
            </w:pPr>
            <w:r>
              <w:rPr>
                <w:sz w:val="20"/>
              </w:rPr>
              <w:t>YENİŞEHİR MAH. EĞİTİM CAD. NO:10 EĞİL</w:t>
            </w:r>
            <w:r w:rsidR="009436C8"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r w:rsidR="005D5792"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C0EDD" w:rsidP="00A07F48">
            <w:pPr>
              <w:rPr>
                <w:sz w:val="20"/>
              </w:rPr>
            </w:pPr>
            <w:hyperlink r:id="rId12" w:history="1">
              <w:r w:rsidR="00A04C40">
                <w:rPr>
                  <w:rStyle w:val="Kpr"/>
                  <w:rFonts w:eastAsia="SimSun"/>
                </w:rPr>
                <w:t>http://egilmerkezortaokulu.meb.k12.tr/tema/harita.php</w:t>
              </w:r>
            </w:hyperlink>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2866F2" w:rsidP="00A07F48">
            <w:pPr>
              <w:rPr>
                <w:sz w:val="20"/>
              </w:rPr>
            </w:pPr>
            <w:r w:rsidRPr="002866F2">
              <w:rPr>
                <w:sz w:val="20"/>
              </w:rPr>
              <w:t>4125812532</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2866F2" w:rsidP="00A07F48">
            <w:pPr>
              <w:rPr>
                <w:sz w:val="20"/>
              </w:rPr>
            </w:pPr>
            <w:r>
              <w:rPr>
                <w:sz w:val="20"/>
              </w:rPr>
              <w:t>-</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7F4A7D" w:rsidP="00A07F48">
            <w:pPr>
              <w:rPr>
                <w:b/>
                <w:sz w:val="20"/>
              </w:rPr>
            </w:pPr>
            <w:r w:rsidRPr="007F4A7D">
              <w:rPr>
                <w:b/>
                <w:sz w:val="20"/>
              </w:rPr>
              <w:t>734275@</w:t>
            </w:r>
            <w:proofErr w:type="spellStart"/>
            <w:r w:rsidRPr="007F4A7D">
              <w:rPr>
                <w:b/>
                <w:sz w:val="20"/>
              </w:rPr>
              <w:t>meb</w:t>
            </w:r>
            <w:proofErr w:type="spellEnd"/>
            <w:r w:rsidRPr="007F4A7D">
              <w:rPr>
                <w:b/>
                <w:sz w:val="20"/>
              </w:rPr>
              <w:t>.k12.com.tr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AC0EDD" w:rsidP="00A07F48">
            <w:pPr>
              <w:rPr>
                <w:sz w:val="20"/>
              </w:rPr>
            </w:pPr>
            <w:hyperlink r:id="rId13" w:history="1">
              <w:r w:rsidR="00EE6542">
                <w:rPr>
                  <w:rStyle w:val="Kpr"/>
                  <w:rFonts w:eastAsia="SimSun"/>
                </w:rPr>
                <w:t>http://egilmerkezortaokulu.meb.k12.tr/</w:t>
              </w:r>
            </w:hyperlink>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7F4A7D" w:rsidP="00A07F48">
            <w:pPr>
              <w:rPr>
                <w:b/>
                <w:sz w:val="20"/>
              </w:rPr>
            </w:pPr>
            <w:r>
              <w:rPr>
                <w:b/>
                <w:sz w:val="20"/>
              </w:rPr>
              <w:t>734275</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73590" w:rsidP="00A07F48">
            <w:pPr>
              <w:rPr>
                <w:sz w:val="20"/>
              </w:rPr>
            </w:pPr>
            <w:r>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2866F2">
              <w:rPr>
                <w:b/>
                <w:sz w:val="20"/>
              </w:rPr>
              <w:t>01.01.2001</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2D6D6D" w:rsidP="00A5694F">
            <w:pPr>
              <w:rPr>
                <w:sz w:val="20"/>
              </w:rPr>
            </w:pPr>
            <w:r>
              <w:rPr>
                <w:sz w:val="20"/>
              </w:rPr>
              <w:t>27</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2D6D6D" w:rsidP="00A5694F">
            <w:pPr>
              <w:rPr>
                <w:sz w:val="20"/>
              </w:rPr>
            </w:pPr>
            <w:r>
              <w:rPr>
                <w:sz w:val="20"/>
              </w:rPr>
              <w:t>164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2866F2" w:rsidP="00A5694F">
            <w:pPr>
              <w:rPr>
                <w:sz w:val="20"/>
              </w:rPr>
            </w:pPr>
            <w:r>
              <w:rPr>
                <w:sz w:val="20"/>
              </w:rPr>
              <w:t>10</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2D6D6D" w:rsidP="00A5694F">
            <w:pPr>
              <w:rPr>
                <w:sz w:val="20"/>
              </w:rPr>
            </w:pPr>
            <w:r>
              <w:rPr>
                <w:sz w:val="20"/>
              </w:rPr>
              <w:t>144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2866F2" w:rsidP="00A5694F">
            <w:pPr>
              <w:rPr>
                <w:sz w:val="20"/>
              </w:rPr>
            </w:pPr>
            <w:r>
              <w:rPr>
                <w:sz w:val="20"/>
              </w:rPr>
              <w:t>12</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2D6D6D" w:rsidP="00A5694F">
            <w:pPr>
              <w:rPr>
                <w:sz w:val="20"/>
              </w:rPr>
            </w:pPr>
            <w:r>
              <w:rPr>
                <w:sz w:val="20"/>
              </w:rPr>
              <w:t>308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2866F2" w:rsidP="00A5694F">
            <w:pPr>
              <w:rPr>
                <w:sz w:val="20"/>
              </w:rPr>
            </w:pPr>
            <w:r>
              <w:rPr>
                <w:sz w:val="20"/>
              </w:rPr>
              <w:t>22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9901CB">
              <w:rPr>
                <w:sz w:val="20"/>
              </w:rPr>
              <w:t>25</w:t>
            </w:r>
            <w:r w:rsidR="002866F2">
              <w:rPr>
                <w:sz w:val="20"/>
              </w:rPr>
              <w:t>.6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9901CB">
              <w:rPr>
                <w:sz w:val="20"/>
              </w:rPr>
              <w:t>25</w:t>
            </w:r>
            <w:r w:rsidR="002866F2">
              <w:rPr>
                <w:sz w:val="20"/>
              </w:rPr>
              <w:t>.6</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9901CB">
              <w:rPr>
                <w:sz w:val="20"/>
              </w:rPr>
              <w:t>15</w:t>
            </w:r>
            <w:r w:rsidR="002866F2">
              <w:rPr>
                <w:sz w:val="20"/>
              </w:rPr>
              <w:t>.4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9901CB">
              <w:rPr>
                <w:sz w:val="20"/>
              </w:rPr>
              <w:t>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r w:rsidR="00A22AD5">
              <w:rPr>
                <w:b/>
                <w:sz w:val="20"/>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431FD0" w:rsidP="00A5694F">
            <w:pPr>
              <w:rPr>
                <w:sz w:val="20"/>
              </w:rPr>
            </w:pPr>
            <w:r>
              <w:rPr>
                <w:sz w:val="20"/>
              </w:rPr>
              <w:t>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7F4A7D" w:rsidP="00A5694F">
            <w:pPr>
              <w:rPr>
                <w:sz w:val="20"/>
              </w:rPr>
            </w:pPr>
            <w:r>
              <w:rPr>
                <w:sz w:val="20"/>
              </w:rPr>
              <w:t>4</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r w:rsidR="00A22AD5">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9901CB">
            <w:pPr>
              <w:rPr>
                <w:b/>
              </w:rPr>
            </w:pPr>
            <w:r>
              <w:rPr>
                <w:b/>
              </w:rPr>
              <w:t>2</w:t>
            </w:r>
          </w:p>
        </w:tc>
        <w:tc>
          <w:tcPr>
            <w:tcW w:w="1768" w:type="dxa"/>
            <w:shd w:val="clear" w:color="auto" w:fill="auto"/>
          </w:tcPr>
          <w:p w:rsidR="00533426" w:rsidRPr="00D41148" w:rsidRDefault="009901CB">
            <w:pPr>
              <w:rPr>
                <w:b/>
              </w:rPr>
            </w:pPr>
            <w:r>
              <w:rPr>
                <w:b/>
              </w:rPr>
              <w:t>0</w:t>
            </w:r>
          </w:p>
        </w:tc>
        <w:tc>
          <w:tcPr>
            <w:tcW w:w="1768" w:type="dxa"/>
            <w:shd w:val="clear" w:color="auto" w:fill="auto"/>
          </w:tcPr>
          <w:p w:rsidR="00533426" w:rsidRPr="00D41148" w:rsidRDefault="009901CB">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9901CB">
            <w:pPr>
              <w:rPr>
                <w:b/>
              </w:rPr>
            </w:pPr>
            <w:r>
              <w:rPr>
                <w:b/>
              </w:rPr>
              <w:t>0</w:t>
            </w:r>
          </w:p>
        </w:tc>
        <w:tc>
          <w:tcPr>
            <w:tcW w:w="1768" w:type="dxa"/>
            <w:shd w:val="clear" w:color="auto" w:fill="auto"/>
          </w:tcPr>
          <w:p w:rsidR="00533426" w:rsidRPr="00D41148" w:rsidRDefault="009901CB">
            <w:pPr>
              <w:rPr>
                <w:b/>
              </w:rPr>
            </w:pPr>
            <w:r>
              <w:rPr>
                <w:b/>
              </w:rPr>
              <w:t>0</w:t>
            </w:r>
          </w:p>
        </w:tc>
        <w:tc>
          <w:tcPr>
            <w:tcW w:w="1768" w:type="dxa"/>
            <w:shd w:val="clear" w:color="auto" w:fill="auto"/>
          </w:tcPr>
          <w:p w:rsidR="00533426" w:rsidRPr="00D41148" w:rsidRDefault="009901CB">
            <w:pPr>
              <w:rPr>
                <w:b/>
              </w:rPr>
            </w:pPr>
            <w:r>
              <w:rPr>
                <w:b/>
              </w:rPr>
              <w:t>0</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894B59">
            <w:pPr>
              <w:rPr>
                <w:b/>
              </w:rPr>
            </w:pPr>
            <w:r>
              <w:rPr>
                <w:b/>
              </w:rPr>
              <w:t>10</w:t>
            </w:r>
          </w:p>
        </w:tc>
        <w:tc>
          <w:tcPr>
            <w:tcW w:w="1768" w:type="dxa"/>
            <w:shd w:val="clear" w:color="auto" w:fill="auto"/>
          </w:tcPr>
          <w:p w:rsidR="00533426" w:rsidRPr="00D41148" w:rsidRDefault="00894B59">
            <w:pPr>
              <w:rPr>
                <w:b/>
              </w:rPr>
            </w:pPr>
            <w:r>
              <w:rPr>
                <w:b/>
              </w:rPr>
              <w:t>9</w:t>
            </w:r>
          </w:p>
        </w:tc>
        <w:tc>
          <w:tcPr>
            <w:tcW w:w="1768" w:type="dxa"/>
            <w:shd w:val="clear" w:color="auto" w:fill="auto"/>
          </w:tcPr>
          <w:p w:rsidR="00533426" w:rsidRPr="00D41148" w:rsidRDefault="00894B59">
            <w:pPr>
              <w:rPr>
                <w:b/>
              </w:rPr>
            </w:pPr>
            <w:r>
              <w:rPr>
                <w:b/>
              </w:rPr>
              <w:t>19</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9901CB">
            <w:pPr>
              <w:rPr>
                <w:b/>
              </w:rPr>
            </w:pPr>
            <w:r>
              <w:rPr>
                <w:b/>
              </w:rPr>
              <w:t>0</w:t>
            </w:r>
          </w:p>
        </w:tc>
        <w:tc>
          <w:tcPr>
            <w:tcW w:w="1768" w:type="dxa"/>
            <w:shd w:val="clear" w:color="auto" w:fill="auto"/>
          </w:tcPr>
          <w:p w:rsidR="00533426" w:rsidRPr="00D41148" w:rsidRDefault="009901CB">
            <w:pPr>
              <w:rPr>
                <w:b/>
              </w:rPr>
            </w:pPr>
            <w:r>
              <w:rPr>
                <w:b/>
              </w:rPr>
              <w:t>1</w:t>
            </w:r>
          </w:p>
        </w:tc>
        <w:tc>
          <w:tcPr>
            <w:tcW w:w="1768" w:type="dxa"/>
            <w:shd w:val="clear" w:color="auto" w:fill="auto"/>
          </w:tcPr>
          <w:p w:rsidR="00533426" w:rsidRPr="00D41148" w:rsidRDefault="009901CB">
            <w:pPr>
              <w:rPr>
                <w:b/>
              </w:rPr>
            </w:pPr>
            <w:r>
              <w:rPr>
                <w:b/>
              </w:rPr>
              <w:t>1</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894B59" w:rsidP="00533426">
            <w:pPr>
              <w:rPr>
                <w:b/>
              </w:rPr>
            </w:pPr>
            <w:r>
              <w:rPr>
                <w:b/>
              </w:rPr>
              <w:t>0</w:t>
            </w:r>
          </w:p>
        </w:tc>
        <w:tc>
          <w:tcPr>
            <w:tcW w:w="1768" w:type="dxa"/>
            <w:shd w:val="clear" w:color="auto" w:fill="auto"/>
          </w:tcPr>
          <w:p w:rsidR="00533426" w:rsidRPr="00D41148" w:rsidRDefault="00894B59" w:rsidP="00533426">
            <w:pPr>
              <w:rPr>
                <w:b/>
              </w:rPr>
            </w:pPr>
            <w:r>
              <w:rPr>
                <w:b/>
              </w:rPr>
              <w:t>0</w:t>
            </w:r>
          </w:p>
        </w:tc>
        <w:tc>
          <w:tcPr>
            <w:tcW w:w="1768" w:type="dxa"/>
            <w:shd w:val="clear" w:color="auto" w:fill="auto"/>
          </w:tcPr>
          <w:p w:rsidR="00533426" w:rsidRPr="00D41148" w:rsidRDefault="00894B59"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894B59" w:rsidP="00533426">
            <w:pPr>
              <w:rPr>
                <w:b/>
              </w:rPr>
            </w:pPr>
            <w:r>
              <w:rPr>
                <w:b/>
              </w:rPr>
              <w:t>2</w:t>
            </w:r>
          </w:p>
        </w:tc>
        <w:tc>
          <w:tcPr>
            <w:tcW w:w="1768" w:type="dxa"/>
            <w:shd w:val="clear" w:color="auto" w:fill="auto"/>
          </w:tcPr>
          <w:p w:rsidR="00533426" w:rsidRPr="00D41148" w:rsidRDefault="00894B59" w:rsidP="00533426">
            <w:pPr>
              <w:rPr>
                <w:b/>
              </w:rPr>
            </w:pPr>
            <w:r>
              <w:rPr>
                <w:b/>
              </w:rPr>
              <w:t>1</w:t>
            </w:r>
          </w:p>
        </w:tc>
        <w:tc>
          <w:tcPr>
            <w:tcW w:w="1768" w:type="dxa"/>
            <w:shd w:val="clear" w:color="auto" w:fill="auto"/>
          </w:tcPr>
          <w:p w:rsidR="00533426" w:rsidRPr="00D41148" w:rsidRDefault="00894B59" w:rsidP="00533426">
            <w:pPr>
              <w:rPr>
                <w:b/>
              </w:rPr>
            </w:pPr>
            <w:r>
              <w:rPr>
                <w:b/>
              </w:rPr>
              <w:t>3</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894B59" w:rsidP="00533426">
            <w:pPr>
              <w:rPr>
                <w:b/>
              </w:rPr>
            </w:pPr>
            <w:r>
              <w:rPr>
                <w:b/>
              </w:rPr>
              <w:t>2</w:t>
            </w:r>
          </w:p>
        </w:tc>
        <w:tc>
          <w:tcPr>
            <w:tcW w:w="1768" w:type="dxa"/>
            <w:shd w:val="clear" w:color="auto" w:fill="auto"/>
          </w:tcPr>
          <w:p w:rsidR="00E67FCA" w:rsidRPr="00D41148" w:rsidRDefault="00894B59" w:rsidP="00533426">
            <w:pPr>
              <w:rPr>
                <w:b/>
              </w:rPr>
            </w:pPr>
            <w:r>
              <w:rPr>
                <w:b/>
              </w:rPr>
              <w:t>0</w:t>
            </w:r>
          </w:p>
        </w:tc>
        <w:tc>
          <w:tcPr>
            <w:tcW w:w="1768" w:type="dxa"/>
            <w:shd w:val="clear" w:color="auto" w:fill="auto"/>
          </w:tcPr>
          <w:p w:rsidR="00E67FCA" w:rsidRPr="00D41148" w:rsidRDefault="00894B59" w:rsidP="00533426">
            <w:pPr>
              <w:rPr>
                <w:b/>
              </w:rPr>
            </w:pPr>
            <w:r>
              <w:rPr>
                <w:b/>
              </w:rPr>
              <w:t>2</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894B59" w:rsidP="00533426">
            <w:pPr>
              <w:rPr>
                <w:b/>
              </w:rPr>
            </w:pPr>
            <w:r>
              <w:rPr>
                <w:b/>
              </w:rPr>
              <w:t>16</w:t>
            </w:r>
          </w:p>
        </w:tc>
        <w:tc>
          <w:tcPr>
            <w:tcW w:w="1768" w:type="dxa"/>
            <w:shd w:val="clear" w:color="auto" w:fill="auto"/>
          </w:tcPr>
          <w:p w:rsidR="00533426" w:rsidRPr="00D41148" w:rsidRDefault="00894B59" w:rsidP="00533426">
            <w:pPr>
              <w:rPr>
                <w:b/>
              </w:rPr>
            </w:pPr>
            <w:r>
              <w:rPr>
                <w:b/>
              </w:rPr>
              <w:t>11</w:t>
            </w:r>
          </w:p>
        </w:tc>
        <w:tc>
          <w:tcPr>
            <w:tcW w:w="1768" w:type="dxa"/>
            <w:shd w:val="clear" w:color="auto" w:fill="auto"/>
          </w:tcPr>
          <w:p w:rsidR="00533426" w:rsidRPr="00D41148" w:rsidRDefault="00894B59" w:rsidP="00533426">
            <w:pPr>
              <w:rPr>
                <w:b/>
              </w:rPr>
            </w:pPr>
            <w:r>
              <w:rPr>
                <w:b/>
              </w:rPr>
              <w:t>27</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8"/>
        <w:gridCol w:w="1417"/>
        <w:gridCol w:w="3119"/>
        <w:gridCol w:w="994"/>
        <w:gridCol w:w="706"/>
      </w:tblGrid>
      <w:tr w:rsidR="00D5715B" w:rsidRPr="00D41148" w:rsidTr="007F4A7D">
        <w:tc>
          <w:tcPr>
            <w:tcW w:w="3225"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r w:rsidR="00A22AD5">
              <w:rPr>
                <w:rFonts w:cs="Calibri"/>
                <w:b/>
                <w:bCs/>
                <w:color w:val="000000"/>
                <w:szCs w:val="24"/>
              </w:rPr>
              <w:t>:</w:t>
            </w:r>
          </w:p>
        </w:tc>
        <w:tc>
          <w:tcPr>
            <w:tcW w:w="1149"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66"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0"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7F4A7D">
        <w:tc>
          <w:tcPr>
            <w:tcW w:w="2703"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2" w:type="pct"/>
            <w:shd w:val="clear" w:color="auto" w:fill="auto"/>
          </w:tcPr>
          <w:p w:rsidR="00E67FCA" w:rsidRPr="00D41148" w:rsidRDefault="00193855" w:rsidP="00D41148">
            <w:pPr>
              <w:tabs>
                <w:tab w:val="left" w:pos="426"/>
              </w:tabs>
              <w:spacing w:after="0"/>
              <w:jc w:val="both"/>
              <w:rPr>
                <w:rFonts w:cs="Calibri"/>
                <w:b/>
                <w:szCs w:val="24"/>
              </w:rPr>
            </w:pPr>
            <w:r>
              <w:rPr>
                <w:rFonts w:cs="Calibri"/>
                <w:b/>
                <w:szCs w:val="24"/>
              </w:rPr>
              <w:t>2</w:t>
            </w:r>
          </w:p>
        </w:tc>
        <w:tc>
          <w:tcPr>
            <w:tcW w:w="1149"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66" w:type="pct"/>
            <w:shd w:val="clear" w:color="auto" w:fill="auto"/>
          </w:tcPr>
          <w:p w:rsidR="00E67FCA" w:rsidRPr="00D41148" w:rsidRDefault="00E67FCA" w:rsidP="00D41148">
            <w:pPr>
              <w:tabs>
                <w:tab w:val="left" w:pos="426"/>
              </w:tabs>
              <w:spacing w:after="0"/>
              <w:jc w:val="both"/>
              <w:rPr>
                <w:rFonts w:cs="Calibri"/>
                <w:b/>
                <w:szCs w:val="24"/>
              </w:rPr>
            </w:pPr>
          </w:p>
        </w:tc>
        <w:tc>
          <w:tcPr>
            <w:tcW w:w="260" w:type="pct"/>
            <w:shd w:val="clear" w:color="auto" w:fill="auto"/>
          </w:tcPr>
          <w:p w:rsidR="00E67FCA" w:rsidRPr="00D41148" w:rsidRDefault="007F4A7D" w:rsidP="00D41148">
            <w:pPr>
              <w:tabs>
                <w:tab w:val="left" w:pos="426"/>
              </w:tabs>
              <w:spacing w:after="0"/>
              <w:jc w:val="both"/>
              <w:rPr>
                <w:rFonts w:cs="Calibri"/>
                <w:b/>
                <w:szCs w:val="24"/>
              </w:rPr>
            </w:pPr>
            <w:r>
              <w:rPr>
                <w:rFonts w:cs="Calibri"/>
                <w:b/>
                <w:szCs w:val="24"/>
              </w:rPr>
              <w:t>X</w:t>
            </w:r>
          </w:p>
        </w:tc>
      </w:tr>
      <w:tr w:rsidR="00D5715B" w:rsidRPr="00D41148" w:rsidTr="007F4A7D">
        <w:tc>
          <w:tcPr>
            <w:tcW w:w="2703"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2" w:type="pct"/>
            <w:shd w:val="clear" w:color="auto" w:fill="auto"/>
          </w:tcPr>
          <w:p w:rsidR="00E67FCA" w:rsidRPr="00D41148" w:rsidRDefault="00193855" w:rsidP="00D41148">
            <w:pPr>
              <w:tabs>
                <w:tab w:val="left" w:pos="426"/>
              </w:tabs>
              <w:spacing w:after="0"/>
              <w:jc w:val="both"/>
              <w:rPr>
                <w:rFonts w:cs="Calibri"/>
                <w:b/>
                <w:szCs w:val="24"/>
              </w:rPr>
            </w:pPr>
            <w:r>
              <w:rPr>
                <w:rFonts w:cs="Calibri"/>
                <w:b/>
                <w:szCs w:val="24"/>
              </w:rPr>
              <w:t>12</w:t>
            </w:r>
          </w:p>
        </w:tc>
        <w:tc>
          <w:tcPr>
            <w:tcW w:w="1149"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66" w:type="pct"/>
            <w:shd w:val="clear" w:color="auto" w:fill="auto"/>
          </w:tcPr>
          <w:p w:rsidR="00E67FCA" w:rsidRPr="00D41148" w:rsidRDefault="00E67FCA" w:rsidP="00D41148">
            <w:pPr>
              <w:tabs>
                <w:tab w:val="left" w:pos="426"/>
              </w:tabs>
              <w:spacing w:after="0"/>
              <w:jc w:val="both"/>
              <w:rPr>
                <w:rFonts w:cs="Calibri"/>
                <w:b/>
                <w:szCs w:val="24"/>
              </w:rPr>
            </w:pPr>
          </w:p>
        </w:tc>
        <w:tc>
          <w:tcPr>
            <w:tcW w:w="260" w:type="pct"/>
            <w:shd w:val="clear" w:color="auto" w:fill="auto"/>
          </w:tcPr>
          <w:p w:rsidR="00E67FCA" w:rsidRPr="00D41148" w:rsidRDefault="007F4A7D" w:rsidP="00D41148">
            <w:pPr>
              <w:tabs>
                <w:tab w:val="left" w:pos="426"/>
              </w:tabs>
              <w:spacing w:after="0"/>
              <w:jc w:val="both"/>
              <w:rPr>
                <w:rFonts w:cs="Calibri"/>
                <w:b/>
                <w:szCs w:val="24"/>
              </w:rPr>
            </w:pPr>
            <w:r>
              <w:rPr>
                <w:rFonts w:cs="Calibri"/>
                <w:b/>
                <w:szCs w:val="24"/>
              </w:rPr>
              <w:t>X</w:t>
            </w:r>
          </w:p>
        </w:tc>
      </w:tr>
      <w:tr w:rsidR="00D5715B" w:rsidRPr="00D41148" w:rsidTr="007F4A7D">
        <w:tc>
          <w:tcPr>
            <w:tcW w:w="2703"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2" w:type="pct"/>
            <w:shd w:val="clear" w:color="auto" w:fill="auto"/>
          </w:tcPr>
          <w:p w:rsidR="00E67FCA" w:rsidRPr="00D41148" w:rsidRDefault="00E67FCA" w:rsidP="00D41148">
            <w:pPr>
              <w:tabs>
                <w:tab w:val="left" w:pos="426"/>
              </w:tabs>
              <w:spacing w:after="0"/>
              <w:jc w:val="both"/>
              <w:rPr>
                <w:rFonts w:cs="Calibri"/>
                <w:b/>
                <w:szCs w:val="24"/>
              </w:rPr>
            </w:pPr>
          </w:p>
        </w:tc>
        <w:tc>
          <w:tcPr>
            <w:tcW w:w="1149"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66" w:type="pct"/>
            <w:shd w:val="clear" w:color="auto" w:fill="auto"/>
          </w:tcPr>
          <w:p w:rsidR="00E67FCA" w:rsidRPr="00D41148" w:rsidRDefault="007F4A7D" w:rsidP="00D41148">
            <w:pPr>
              <w:tabs>
                <w:tab w:val="left" w:pos="426"/>
              </w:tabs>
              <w:spacing w:after="0"/>
              <w:jc w:val="both"/>
              <w:rPr>
                <w:rFonts w:cs="Calibri"/>
                <w:b/>
                <w:szCs w:val="24"/>
              </w:rPr>
            </w:pPr>
            <w:r>
              <w:rPr>
                <w:rFonts w:cs="Calibri"/>
                <w:b/>
                <w:szCs w:val="24"/>
              </w:rPr>
              <w:t>X</w:t>
            </w:r>
          </w:p>
        </w:tc>
        <w:tc>
          <w:tcPr>
            <w:tcW w:w="260"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7F4A7D">
        <w:tc>
          <w:tcPr>
            <w:tcW w:w="2703"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2" w:type="pct"/>
            <w:shd w:val="clear" w:color="auto" w:fill="auto"/>
          </w:tcPr>
          <w:p w:rsidR="00E67FCA" w:rsidRPr="00D41148" w:rsidRDefault="00193855" w:rsidP="00D41148">
            <w:pPr>
              <w:tabs>
                <w:tab w:val="left" w:pos="426"/>
              </w:tabs>
              <w:spacing w:after="0"/>
              <w:jc w:val="both"/>
              <w:rPr>
                <w:rFonts w:cs="Calibri"/>
                <w:b/>
                <w:szCs w:val="24"/>
              </w:rPr>
            </w:pPr>
            <w:r>
              <w:rPr>
                <w:rFonts w:cs="Calibri"/>
                <w:b/>
                <w:szCs w:val="24"/>
              </w:rPr>
              <w:t>12</w:t>
            </w:r>
          </w:p>
        </w:tc>
        <w:tc>
          <w:tcPr>
            <w:tcW w:w="1149"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Fen </w:t>
            </w:r>
            <w:proofErr w:type="spellStart"/>
            <w:r w:rsidRPr="00D41148">
              <w:rPr>
                <w:rFonts w:cs="Calibri"/>
                <w:bCs/>
                <w:color w:val="000000"/>
                <w:szCs w:val="24"/>
              </w:rPr>
              <w:t>Laboratuvarı</w:t>
            </w:r>
            <w:proofErr w:type="spellEnd"/>
          </w:p>
        </w:tc>
        <w:tc>
          <w:tcPr>
            <w:tcW w:w="366" w:type="pct"/>
            <w:shd w:val="clear" w:color="auto" w:fill="auto"/>
          </w:tcPr>
          <w:p w:rsidR="00E67FCA" w:rsidRPr="00D41148" w:rsidRDefault="00E67FCA" w:rsidP="00D41148">
            <w:pPr>
              <w:tabs>
                <w:tab w:val="left" w:pos="426"/>
              </w:tabs>
              <w:spacing w:after="0"/>
              <w:jc w:val="both"/>
              <w:rPr>
                <w:rFonts w:cs="Calibri"/>
                <w:b/>
                <w:szCs w:val="24"/>
              </w:rPr>
            </w:pPr>
          </w:p>
        </w:tc>
        <w:tc>
          <w:tcPr>
            <w:tcW w:w="260" w:type="pct"/>
            <w:shd w:val="clear" w:color="auto" w:fill="auto"/>
          </w:tcPr>
          <w:p w:rsidR="00E67FCA" w:rsidRPr="00D41148" w:rsidRDefault="007F4A7D" w:rsidP="00D41148">
            <w:pPr>
              <w:tabs>
                <w:tab w:val="left" w:pos="426"/>
              </w:tabs>
              <w:spacing w:after="0"/>
              <w:jc w:val="both"/>
              <w:rPr>
                <w:rFonts w:cs="Calibri"/>
                <w:b/>
                <w:szCs w:val="24"/>
              </w:rPr>
            </w:pPr>
            <w:r>
              <w:rPr>
                <w:rFonts w:cs="Calibri"/>
                <w:b/>
                <w:szCs w:val="24"/>
              </w:rPr>
              <w:t>X</w:t>
            </w:r>
          </w:p>
        </w:tc>
      </w:tr>
      <w:tr w:rsidR="00D5715B" w:rsidRPr="00D41148" w:rsidTr="007F4A7D">
        <w:tc>
          <w:tcPr>
            <w:tcW w:w="2703"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2" w:type="pct"/>
            <w:shd w:val="clear" w:color="auto" w:fill="auto"/>
          </w:tcPr>
          <w:p w:rsidR="00E67FCA" w:rsidRPr="00D41148" w:rsidRDefault="00193855" w:rsidP="00D41148">
            <w:pPr>
              <w:tabs>
                <w:tab w:val="left" w:pos="426"/>
              </w:tabs>
              <w:spacing w:after="0"/>
              <w:jc w:val="both"/>
              <w:rPr>
                <w:rFonts w:cs="Calibri"/>
                <w:b/>
                <w:szCs w:val="24"/>
              </w:rPr>
            </w:pPr>
            <w:r>
              <w:rPr>
                <w:rFonts w:cs="Calibri"/>
                <w:b/>
                <w:szCs w:val="24"/>
              </w:rPr>
              <w:t>12</w:t>
            </w:r>
          </w:p>
        </w:tc>
        <w:tc>
          <w:tcPr>
            <w:tcW w:w="1149"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Bilgisayar </w:t>
            </w:r>
            <w:proofErr w:type="spellStart"/>
            <w:r w:rsidRPr="00D41148">
              <w:rPr>
                <w:rFonts w:cs="Calibri"/>
                <w:bCs/>
                <w:color w:val="000000"/>
                <w:szCs w:val="24"/>
              </w:rPr>
              <w:t>Laboratuvarı</w:t>
            </w:r>
            <w:proofErr w:type="spellEnd"/>
          </w:p>
        </w:tc>
        <w:tc>
          <w:tcPr>
            <w:tcW w:w="366" w:type="pct"/>
            <w:shd w:val="clear" w:color="auto" w:fill="auto"/>
          </w:tcPr>
          <w:p w:rsidR="00E67FCA" w:rsidRPr="00D41148" w:rsidRDefault="007F4A7D" w:rsidP="00D41148">
            <w:pPr>
              <w:tabs>
                <w:tab w:val="left" w:pos="426"/>
              </w:tabs>
              <w:spacing w:after="0"/>
              <w:jc w:val="both"/>
              <w:rPr>
                <w:rFonts w:cs="Calibri"/>
                <w:b/>
                <w:szCs w:val="24"/>
              </w:rPr>
            </w:pPr>
            <w:r>
              <w:rPr>
                <w:rFonts w:cs="Calibri"/>
                <w:b/>
                <w:szCs w:val="24"/>
              </w:rPr>
              <w:t>X</w:t>
            </w:r>
          </w:p>
        </w:tc>
        <w:tc>
          <w:tcPr>
            <w:tcW w:w="260"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7F4A7D">
        <w:tc>
          <w:tcPr>
            <w:tcW w:w="2703"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2" w:type="pct"/>
            <w:shd w:val="clear" w:color="auto" w:fill="auto"/>
          </w:tcPr>
          <w:p w:rsidR="00E67FCA" w:rsidRPr="00D41148" w:rsidRDefault="007F4A7D" w:rsidP="00D41148">
            <w:pPr>
              <w:tabs>
                <w:tab w:val="left" w:pos="426"/>
              </w:tabs>
              <w:spacing w:after="0"/>
              <w:jc w:val="both"/>
              <w:rPr>
                <w:rFonts w:cs="Calibri"/>
                <w:b/>
                <w:szCs w:val="24"/>
              </w:rPr>
            </w:pPr>
            <w:r>
              <w:rPr>
                <w:rFonts w:cs="Calibri"/>
                <w:b/>
                <w:szCs w:val="24"/>
              </w:rPr>
              <w:t>20</w:t>
            </w:r>
          </w:p>
        </w:tc>
        <w:tc>
          <w:tcPr>
            <w:tcW w:w="1149"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66" w:type="pct"/>
            <w:shd w:val="clear" w:color="auto" w:fill="auto"/>
          </w:tcPr>
          <w:p w:rsidR="00E67FCA" w:rsidRPr="00D41148" w:rsidRDefault="00E67FCA" w:rsidP="00D41148">
            <w:pPr>
              <w:tabs>
                <w:tab w:val="left" w:pos="426"/>
              </w:tabs>
              <w:spacing w:after="0"/>
              <w:jc w:val="both"/>
              <w:rPr>
                <w:rFonts w:cs="Calibri"/>
                <w:b/>
                <w:szCs w:val="24"/>
              </w:rPr>
            </w:pPr>
          </w:p>
        </w:tc>
        <w:tc>
          <w:tcPr>
            <w:tcW w:w="260" w:type="pct"/>
            <w:shd w:val="clear" w:color="auto" w:fill="auto"/>
          </w:tcPr>
          <w:p w:rsidR="00E67FCA" w:rsidRPr="00D41148" w:rsidRDefault="007F4A7D" w:rsidP="00D41148">
            <w:pPr>
              <w:tabs>
                <w:tab w:val="left" w:pos="426"/>
              </w:tabs>
              <w:spacing w:after="0"/>
              <w:jc w:val="both"/>
              <w:rPr>
                <w:rFonts w:cs="Calibri"/>
                <w:b/>
                <w:szCs w:val="24"/>
              </w:rPr>
            </w:pPr>
            <w:r>
              <w:rPr>
                <w:rFonts w:cs="Calibri"/>
                <w:b/>
                <w:szCs w:val="24"/>
              </w:rPr>
              <w:t>X</w:t>
            </w:r>
          </w:p>
        </w:tc>
      </w:tr>
      <w:tr w:rsidR="00D5715B" w:rsidRPr="00D41148" w:rsidTr="007F4A7D">
        <w:tc>
          <w:tcPr>
            <w:tcW w:w="2703"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2" w:type="pct"/>
            <w:shd w:val="clear" w:color="auto" w:fill="auto"/>
          </w:tcPr>
          <w:p w:rsidR="00E67FCA" w:rsidRPr="00D41148" w:rsidRDefault="007F4A7D" w:rsidP="00D41148">
            <w:pPr>
              <w:tabs>
                <w:tab w:val="left" w:pos="426"/>
              </w:tabs>
              <w:spacing w:after="0"/>
              <w:jc w:val="both"/>
              <w:rPr>
                <w:rFonts w:cs="Calibri"/>
                <w:b/>
                <w:szCs w:val="24"/>
              </w:rPr>
            </w:pPr>
            <w:r>
              <w:rPr>
                <w:rFonts w:cs="Calibri"/>
                <w:b/>
                <w:szCs w:val="24"/>
              </w:rPr>
              <w:t>30</w:t>
            </w:r>
          </w:p>
        </w:tc>
        <w:tc>
          <w:tcPr>
            <w:tcW w:w="1149"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66" w:type="pct"/>
            <w:shd w:val="clear" w:color="auto" w:fill="auto"/>
          </w:tcPr>
          <w:p w:rsidR="00E67FCA" w:rsidRPr="00D41148" w:rsidRDefault="00E67FCA" w:rsidP="00D41148">
            <w:pPr>
              <w:tabs>
                <w:tab w:val="left" w:pos="426"/>
              </w:tabs>
              <w:spacing w:after="0"/>
              <w:jc w:val="both"/>
              <w:rPr>
                <w:rFonts w:cs="Calibri"/>
                <w:b/>
                <w:szCs w:val="24"/>
              </w:rPr>
            </w:pPr>
          </w:p>
        </w:tc>
        <w:tc>
          <w:tcPr>
            <w:tcW w:w="260" w:type="pct"/>
            <w:shd w:val="clear" w:color="auto" w:fill="auto"/>
          </w:tcPr>
          <w:p w:rsidR="00E67FCA" w:rsidRPr="00D41148" w:rsidRDefault="007F4A7D" w:rsidP="00D41148">
            <w:pPr>
              <w:tabs>
                <w:tab w:val="left" w:pos="426"/>
              </w:tabs>
              <w:spacing w:after="0"/>
              <w:jc w:val="both"/>
              <w:rPr>
                <w:rFonts w:cs="Calibri"/>
                <w:b/>
                <w:szCs w:val="24"/>
              </w:rPr>
            </w:pPr>
            <w:r>
              <w:rPr>
                <w:rFonts w:cs="Calibri"/>
                <w:b/>
                <w:szCs w:val="24"/>
              </w:rPr>
              <w:t>X</w:t>
            </w:r>
          </w:p>
        </w:tc>
      </w:tr>
      <w:tr w:rsidR="00D5715B" w:rsidRPr="00D41148" w:rsidTr="007F4A7D">
        <w:tc>
          <w:tcPr>
            <w:tcW w:w="2703"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2" w:type="pct"/>
            <w:shd w:val="clear" w:color="auto" w:fill="auto"/>
          </w:tcPr>
          <w:p w:rsidR="00E67FCA" w:rsidRPr="00D41148" w:rsidRDefault="007F4A7D" w:rsidP="00D41148">
            <w:pPr>
              <w:tabs>
                <w:tab w:val="left" w:pos="426"/>
              </w:tabs>
              <w:spacing w:after="0"/>
              <w:jc w:val="both"/>
              <w:rPr>
                <w:rFonts w:cs="Calibri"/>
                <w:b/>
                <w:szCs w:val="24"/>
              </w:rPr>
            </w:pPr>
            <w:r>
              <w:rPr>
                <w:rFonts w:cs="Calibri"/>
                <w:b/>
                <w:szCs w:val="24"/>
              </w:rPr>
              <w:t>450</w:t>
            </w:r>
          </w:p>
        </w:tc>
        <w:tc>
          <w:tcPr>
            <w:tcW w:w="1149"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66" w:type="pct"/>
            <w:shd w:val="clear" w:color="auto" w:fill="auto"/>
          </w:tcPr>
          <w:p w:rsidR="00E67FCA" w:rsidRPr="00D41148" w:rsidRDefault="00E67FCA" w:rsidP="00D41148">
            <w:pPr>
              <w:tabs>
                <w:tab w:val="left" w:pos="426"/>
              </w:tabs>
              <w:spacing w:after="0"/>
              <w:jc w:val="both"/>
              <w:rPr>
                <w:rFonts w:cs="Calibri"/>
                <w:b/>
                <w:szCs w:val="24"/>
              </w:rPr>
            </w:pPr>
          </w:p>
        </w:tc>
        <w:tc>
          <w:tcPr>
            <w:tcW w:w="260" w:type="pct"/>
            <w:shd w:val="clear" w:color="auto" w:fill="auto"/>
          </w:tcPr>
          <w:p w:rsidR="00E67FCA" w:rsidRPr="00D41148" w:rsidRDefault="007F4A7D" w:rsidP="00D41148">
            <w:pPr>
              <w:tabs>
                <w:tab w:val="left" w:pos="426"/>
              </w:tabs>
              <w:spacing w:after="0"/>
              <w:jc w:val="both"/>
              <w:rPr>
                <w:rFonts w:cs="Calibri"/>
                <w:b/>
                <w:szCs w:val="24"/>
              </w:rPr>
            </w:pPr>
            <w:r>
              <w:rPr>
                <w:rFonts w:cs="Calibri"/>
                <w:b/>
                <w:szCs w:val="24"/>
              </w:rPr>
              <w:t>X</w:t>
            </w:r>
          </w:p>
        </w:tc>
      </w:tr>
      <w:tr w:rsidR="00D5715B" w:rsidRPr="00D41148" w:rsidTr="007F4A7D">
        <w:tc>
          <w:tcPr>
            <w:tcW w:w="2703"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2" w:type="pct"/>
            <w:shd w:val="clear" w:color="auto" w:fill="auto"/>
          </w:tcPr>
          <w:p w:rsidR="00E67FCA" w:rsidRPr="00D41148" w:rsidRDefault="007F4A7D" w:rsidP="00D41148">
            <w:pPr>
              <w:tabs>
                <w:tab w:val="left" w:pos="426"/>
              </w:tabs>
              <w:spacing w:after="0"/>
              <w:jc w:val="both"/>
              <w:rPr>
                <w:rFonts w:cs="Calibri"/>
                <w:b/>
                <w:szCs w:val="24"/>
              </w:rPr>
            </w:pPr>
            <w:r>
              <w:rPr>
                <w:rFonts w:cs="Calibri"/>
                <w:b/>
                <w:szCs w:val="24"/>
              </w:rPr>
              <w:t>1500</w:t>
            </w:r>
          </w:p>
        </w:tc>
        <w:tc>
          <w:tcPr>
            <w:tcW w:w="1149" w:type="pct"/>
            <w:shd w:val="clear" w:color="auto" w:fill="auto"/>
          </w:tcPr>
          <w:p w:rsidR="00E67FCA" w:rsidRPr="00D41148" w:rsidRDefault="00E67FCA" w:rsidP="00D41148">
            <w:pPr>
              <w:tabs>
                <w:tab w:val="left" w:pos="426"/>
              </w:tabs>
              <w:spacing w:after="0"/>
              <w:jc w:val="both"/>
              <w:rPr>
                <w:rFonts w:cs="Calibri"/>
                <w:szCs w:val="24"/>
              </w:rPr>
            </w:pPr>
          </w:p>
        </w:tc>
        <w:tc>
          <w:tcPr>
            <w:tcW w:w="366" w:type="pct"/>
            <w:shd w:val="clear" w:color="auto" w:fill="auto"/>
          </w:tcPr>
          <w:p w:rsidR="00E67FCA" w:rsidRPr="00D41148" w:rsidRDefault="00E67FCA" w:rsidP="00D41148">
            <w:pPr>
              <w:tabs>
                <w:tab w:val="left" w:pos="426"/>
              </w:tabs>
              <w:spacing w:after="0"/>
              <w:jc w:val="both"/>
              <w:rPr>
                <w:rFonts w:cs="Calibri"/>
                <w:b/>
                <w:szCs w:val="24"/>
              </w:rPr>
            </w:pPr>
          </w:p>
        </w:tc>
        <w:tc>
          <w:tcPr>
            <w:tcW w:w="260"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7F4A7D">
        <w:tc>
          <w:tcPr>
            <w:tcW w:w="2703"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2" w:type="pct"/>
            <w:shd w:val="clear" w:color="auto" w:fill="auto"/>
          </w:tcPr>
          <w:p w:rsidR="00E67FCA" w:rsidRPr="00D41148" w:rsidRDefault="007F4A7D" w:rsidP="00D41148">
            <w:pPr>
              <w:tabs>
                <w:tab w:val="left" w:pos="426"/>
              </w:tabs>
              <w:spacing w:after="0"/>
              <w:jc w:val="both"/>
              <w:rPr>
                <w:rFonts w:cs="Calibri"/>
                <w:b/>
                <w:szCs w:val="24"/>
              </w:rPr>
            </w:pPr>
            <w:r>
              <w:rPr>
                <w:rFonts w:cs="Calibri"/>
                <w:b/>
                <w:szCs w:val="24"/>
              </w:rPr>
              <w:t>1100</w:t>
            </w:r>
          </w:p>
        </w:tc>
        <w:tc>
          <w:tcPr>
            <w:tcW w:w="1149" w:type="pct"/>
            <w:shd w:val="clear" w:color="auto" w:fill="auto"/>
          </w:tcPr>
          <w:p w:rsidR="00E67FCA" w:rsidRPr="00D41148" w:rsidRDefault="00E67FCA" w:rsidP="00D41148">
            <w:pPr>
              <w:tabs>
                <w:tab w:val="left" w:pos="426"/>
              </w:tabs>
              <w:spacing w:after="0"/>
              <w:jc w:val="both"/>
              <w:rPr>
                <w:rFonts w:cs="Calibri"/>
                <w:szCs w:val="24"/>
              </w:rPr>
            </w:pPr>
          </w:p>
        </w:tc>
        <w:tc>
          <w:tcPr>
            <w:tcW w:w="366" w:type="pct"/>
            <w:shd w:val="clear" w:color="auto" w:fill="auto"/>
          </w:tcPr>
          <w:p w:rsidR="00E67FCA" w:rsidRPr="00D41148" w:rsidRDefault="00E67FCA" w:rsidP="00D41148">
            <w:pPr>
              <w:tabs>
                <w:tab w:val="left" w:pos="426"/>
              </w:tabs>
              <w:spacing w:after="0"/>
              <w:jc w:val="both"/>
              <w:rPr>
                <w:rFonts w:cs="Calibri"/>
                <w:b/>
                <w:szCs w:val="24"/>
              </w:rPr>
            </w:pPr>
          </w:p>
        </w:tc>
        <w:tc>
          <w:tcPr>
            <w:tcW w:w="260"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7F4A7D">
        <w:tc>
          <w:tcPr>
            <w:tcW w:w="2703"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2" w:type="pct"/>
            <w:shd w:val="clear" w:color="auto" w:fill="auto"/>
          </w:tcPr>
          <w:p w:rsidR="00E67FCA" w:rsidRPr="00D41148" w:rsidRDefault="007F4A7D" w:rsidP="00D41148">
            <w:pPr>
              <w:tabs>
                <w:tab w:val="left" w:pos="426"/>
              </w:tabs>
              <w:spacing w:after="0"/>
              <w:jc w:val="both"/>
              <w:rPr>
                <w:rFonts w:cs="Calibri"/>
                <w:b/>
                <w:szCs w:val="24"/>
              </w:rPr>
            </w:pPr>
            <w:r>
              <w:rPr>
                <w:rFonts w:cs="Calibri"/>
                <w:b/>
                <w:szCs w:val="24"/>
              </w:rPr>
              <w:t>300</w:t>
            </w:r>
          </w:p>
        </w:tc>
        <w:tc>
          <w:tcPr>
            <w:tcW w:w="1149" w:type="pct"/>
            <w:shd w:val="clear" w:color="auto" w:fill="auto"/>
          </w:tcPr>
          <w:p w:rsidR="00E67FCA" w:rsidRPr="00D41148" w:rsidRDefault="00E67FCA" w:rsidP="00D41148">
            <w:pPr>
              <w:tabs>
                <w:tab w:val="left" w:pos="426"/>
              </w:tabs>
              <w:spacing w:after="0"/>
              <w:jc w:val="both"/>
              <w:rPr>
                <w:rFonts w:cs="Calibri"/>
                <w:szCs w:val="24"/>
              </w:rPr>
            </w:pPr>
          </w:p>
        </w:tc>
        <w:tc>
          <w:tcPr>
            <w:tcW w:w="366" w:type="pct"/>
            <w:shd w:val="clear" w:color="auto" w:fill="auto"/>
          </w:tcPr>
          <w:p w:rsidR="00E67FCA" w:rsidRPr="00D41148" w:rsidRDefault="00E67FCA" w:rsidP="00D41148">
            <w:pPr>
              <w:tabs>
                <w:tab w:val="left" w:pos="426"/>
              </w:tabs>
              <w:spacing w:after="0"/>
              <w:jc w:val="both"/>
              <w:rPr>
                <w:rFonts w:cs="Calibri"/>
                <w:b/>
                <w:szCs w:val="24"/>
              </w:rPr>
            </w:pPr>
          </w:p>
        </w:tc>
        <w:tc>
          <w:tcPr>
            <w:tcW w:w="260"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7F4A7D">
        <w:tc>
          <w:tcPr>
            <w:tcW w:w="2703"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2" w:type="pct"/>
            <w:shd w:val="clear" w:color="auto" w:fill="auto"/>
          </w:tcPr>
          <w:p w:rsidR="00E67FCA" w:rsidRPr="00D41148" w:rsidRDefault="00E67FCA" w:rsidP="00D41148">
            <w:pPr>
              <w:tabs>
                <w:tab w:val="left" w:pos="426"/>
              </w:tabs>
              <w:spacing w:after="0"/>
              <w:jc w:val="both"/>
              <w:rPr>
                <w:rFonts w:cs="Calibri"/>
                <w:b/>
                <w:szCs w:val="24"/>
              </w:rPr>
            </w:pPr>
          </w:p>
        </w:tc>
        <w:tc>
          <w:tcPr>
            <w:tcW w:w="1149" w:type="pct"/>
            <w:shd w:val="clear" w:color="auto" w:fill="auto"/>
          </w:tcPr>
          <w:p w:rsidR="00E67FCA" w:rsidRPr="00D41148" w:rsidRDefault="00E67FCA" w:rsidP="00D41148">
            <w:pPr>
              <w:tabs>
                <w:tab w:val="left" w:pos="426"/>
              </w:tabs>
              <w:spacing w:after="0"/>
              <w:jc w:val="both"/>
              <w:rPr>
                <w:rFonts w:cs="Calibri"/>
                <w:szCs w:val="24"/>
              </w:rPr>
            </w:pPr>
          </w:p>
        </w:tc>
        <w:tc>
          <w:tcPr>
            <w:tcW w:w="366" w:type="pct"/>
            <w:shd w:val="clear" w:color="auto" w:fill="auto"/>
          </w:tcPr>
          <w:p w:rsidR="00E67FCA" w:rsidRPr="00D41148" w:rsidRDefault="00E67FCA" w:rsidP="00D41148">
            <w:pPr>
              <w:tabs>
                <w:tab w:val="left" w:pos="426"/>
              </w:tabs>
              <w:spacing w:after="0"/>
              <w:jc w:val="both"/>
              <w:rPr>
                <w:rFonts w:cs="Calibri"/>
                <w:b/>
                <w:szCs w:val="24"/>
              </w:rPr>
            </w:pPr>
          </w:p>
        </w:tc>
        <w:tc>
          <w:tcPr>
            <w:tcW w:w="260"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7F4A7D">
        <w:tc>
          <w:tcPr>
            <w:tcW w:w="2703"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2" w:type="pct"/>
            <w:shd w:val="clear" w:color="auto" w:fill="auto"/>
          </w:tcPr>
          <w:p w:rsidR="00E67FCA" w:rsidRPr="00D41148" w:rsidRDefault="007F4A7D" w:rsidP="00D41148">
            <w:pPr>
              <w:tabs>
                <w:tab w:val="left" w:pos="426"/>
              </w:tabs>
              <w:spacing w:after="0"/>
              <w:jc w:val="both"/>
              <w:rPr>
                <w:rFonts w:cs="Calibri"/>
                <w:b/>
                <w:szCs w:val="24"/>
              </w:rPr>
            </w:pPr>
            <w:r>
              <w:rPr>
                <w:rFonts w:cs="Calibri"/>
                <w:b/>
                <w:szCs w:val="24"/>
              </w:rPr>
              <w:t>6</w:t>
            </w:r>
          </w:p>
        </w:tc>
        <w:tc>
          <w:tcPr>
            <w:tcW w:w="1149" w:type="pct"/>
            <w:shd w:val="clear" w:color="auto" w:fill="auto"/>
          </w:tcPr>
          <w:p w:rsidR="00E67FCA" w:rsidRPr="00D41148" w:rsidRDefault="00E67FCA" w:rsidP="00D41148">
            <w:pPr>
              <w:tabs>
                <w:tab w:val="left" w:pos="426"/>
              </w:tabs>
              <w:spacing w:after="0"/>
              <w:jc w:val="both"/>
              <w:rPr>
                <w:rFonts w:cs="Calibri"/>
                <w:szCs w:val="24"/>
              </w:rPr>
            </w:pPr>
          </w:p>
        </w:tc>
        <w:tc>
          <w:tcPr>
            <w:tcW w:w="366" w:type="pct"/>
            <w:shd w:val="clear" w:color="auto" w:fill="auto"/>
          </w:tcPr>
          <w:p w:rsidR="00E67FCA" w:rsidRPr="00D41148" w:rsidRDefault="00E67FCA" w:rsidP="00D41148">
            <w:pPr>
              <w:tabs>
                <w:tab w:val="left" w:pos="426"/>
              </w:tabs>
              <w:spacing w:after="0"/>
              <w:jc w:val="both"/>
              <w:rPr>
                <w:rFonts w:cs="Calibri"/>
                <w:b/>
                <w:szCs w:val="24"/>
              </w:rPr>
            </w:pPr>
          </w:p>
        </w:tc>
        <w:tc>
          <w:tcPr>
            <w:tcW w:w="260"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7F4A7D">
        <w:tc>
          <w:tcPr>
            <w:tcW w:w="2703"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2" w:type="pct"/>
            <w:shd w:val="clear" w:color="auto" w:fill="auto"/>
          </w:tcPr>
          <w:p w:rsidR="00E67FCA" w:rsidRPr="00D41148" w:rsidRDefault="00E67FCA" w:rsidP="00D41148">
            <w:pPr>
              <w:tabs>
                <w:tab w:val="left" w:pos="426"/>
              </w:tabs>
              <w:spacing w:after="0"/>
              <w:jc w:val="both"/>
              <w:rPr>
                <w:rFonts w:cs="Calibri"/>
                <w:b/>
                <w:szCs w:val="24"/>
              </w:rPr>
            </w:pPr>
          </w:p>
        </w:tc>
        <w:tc>
          <w:tcPr>
            <w:tcW w:w="1149" w:type="pct"/>
            <w:shd w:val="clear" w:color="auto" w:fill="auto"/>
          </w:tcPr>
          <w:p w:rsidR="00E67FCA" w:rsidRPr="00D41148" w:rsidRDefault="00E67FCA" w:rsidP="00D41148">
            <w:pPr>
              <w:tabs>
                <w:tab w:val="left" w:pos="426"/>
              </w:tabs>
              <w:spacing w:after="0"/>
              <w:jc w:val="both"/>
              <w:rPr>
                <w:rFonts w:cs="Calibri"/>
                <w:szCs w:val="24"/>
              </w:rPr>
            </w:pPr>
          </w:p>
        </w:tc>
        <w:tc>
          <w:tcPr>
            <w:tcW w:w="366" w:type="pct"/>
            <w:shd w:val="clear" w:color="auto" w:fill="auto"/>
          </w:tcPr>
          <w:p w:rsidR="00E67FCA" w:rsidRPr="00D41148" w:rsidRDefault="00E67FCA" w:rsidP="00D41148">
            <w:pPr>
              <w:tabs>
                <w:tab w:val="left" w:pos="426"/>
              </w:tabs>
              <w:spacing w:after="0"/>
              <w:jc w:val="both"/>
              <w:rPr>
                <w:rFonts w:cs="Calibri"/>
                <w:b/>
                <w:szCs w:val="24"/>
              </w:rPr>
            </w:pPr>
          </w:p>
        </w:tc>
        <w:tc>
          <w:tcPr>
            <w:tcW w:w="260"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CC572B" w:rsidRDefault="00CC572B"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193855" w:rsidP="00D41148">
            <w:pPr>
              <w:tabs>
                <w:tab w:val="left" w:pos="426"/>
              </w:tabs>
              <w:spacing w:after="0"/>
              <w:jc w:val="both"/>
              <w:rPr>
                <w:szCs w:val="24"/>
              </w:rPr>
            </w:pPr>
            <w:r>
              <w:rPr>
                <w:szCs w:val="24"/>
              </w:rPr>
              <w:t>5A</w:t>
            </w:r>
          </w:p>
        </w:tc>
        <w:tc>
          <w:tcPr>
            <w:tcW w:w="892" w:type="dxa"/>
            <w:shd w:val="clear" w:color="auto" w:fill="auto"/>
          </w:tcPr>
          <w:p w:rsidR="009C6C05" w:rsidRPr="00D41148" w:rsidRDefault="00193855" w:rsidP="00D41148">
            <w:pPr>
              <w:tabs>
                <w:tab w:val="left" w:pos="426"/>
              </w:tabs>
              <w:spacing w:after="0"/>
              <w:jc w:val="both"/>
              <w:rPr>
                <w:szCs w:val="24"/>
              </w:rPr>
            </w:pPr>
            <w:r>
              <w:rPr>
                <w:szCs w:val="24"/>
              </w:rPr>
              <w:t>11</w:t>
            </w:r>
          </w:p>
        </w:tc>
        <w:tc>
          <w:tcPr>
            <w:tcW w:w="992" w:type="dxa"/>
            <w:shd w:val="clear" w:color="auto" w:fill="auto"/>
          </w:tcPr>
          <w:p w:rsidR="009C6C05" w:rsidRPr="00D41148" w:rsidRDefault="00193855" w:rsidP="00D41148">
            <w:pPr>
              <w:tabs>
                <w:tab w:val="left" w:pos="426"/>
              </w:tabs>
              <w:spacing w:after="0"/>
              <w:jc w:val="both"/>
              <w:rPr>
                <w:szCs w:val="24"/>
              </w:rPr>
            </w:pPr>
            <w:r>
              <w:rPr>
                <w:szCs w:val="24"/>
              </w:rPr>
              <w:t>16</w:t>
            </w:r>
          </w:p>
        </w:tc>
        <w:tc>
          <w:tcPr>
            <w:tcW w:w="1418" w:type="dxa"/>
            <w:tcBorders>
              <w:right w:val="single" w:sz="12" w:space="0" w:color="auto"/>
            </w:tcBorders>
            <w:shd w:val="clear" w:color="auto" w:fill="auto"/>
          </w:tcPr>
          <w:p w:rsidR="009C6C05" w:rsidRPr="00D41148" w:rsidRDefault="00193855" w:rsidP="00D41148">
            <w:pPr>
              <w:tabs>
                <w:tab w:val="left" w:pos="426"/>
              </w:tabs>
              <w:spacing w:after="0"/>
              <w:jc w:val="both"/>
              <w:rPr>
                <w:szCs w:val="24"/>
              </w:rPr>
            </w:pPr>
            <w:r>
              <w:rPr>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193855" w:rsidP="00D41148">
            <w:pPr>
              <w:tabs>
                <w:tab w:val="left" w:pos="426"/>
              </w:tabs>
              <w:spacing w:after="0"/>
              <w:jc w:val="both"/>
              <w:rPr>
                <w:szCs w:val="24"/>
              </w:rPr>
            </w:pPr>
            <w:r>
              <w:rPr>
                <w:szCs w:val="24"/>
              </w:rPr>
              <w:t>7C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93855" w:rsidP="00D41148">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93855" w:rsidP="00D41148">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93855" w:rsidP="00D41148">
            <w:pPr>
              <w:tabs>
                <w:tab w:val="left" w:pos="426"/>
              </w:tabs>
              <w:spacing w:after="0"/>
              <w:jc w:val="both"/>
              <w:rPr>
                <w:szCs w:val="24"/>
              </w:rPr>
            </w:pPr>
            <w:r>
              <w:rPr>
                <w:szCs w:val="24"/>
              </w:rPr>
              <w:t>23</w:t>
            </w:r>
          </w:p>
        </w:tc>
      </w:tr>
      <w:tr w:rsidR="00D5715B" w:rsidRPr="00D41148" w:rsidTr="00710994">
        <w:tc>
          <w:tcPr>
            <w:tcW w:w="1768" w:type="dxa"/>
            <w:shd w:val="clear" w:color="auto" w:fill="auto"/>
          </w:tcPr>
          <w:p w:rsidR="009C6C05" w:rsidRPr="00D41148" w:rsidRDefault="00193855" w:rsidP="00D41148">
            <w:pPr>
              <w:tabs>
                <w:tab w:val="left" w:pos="426"/>
              </w:tabs>
              <w:spacing w:after="0"/>
              <w:jc w:val="both"/>
              <w:rPr>
                <w:szCs w:val="24"/>
              </w:rPr>
            </w:pPr>
            <w:r>
              <w:rPr>
                <w:szCs w:val="24"/>
              </w:rPr>
              <w:t>5B</w:t>
            </w:r>
          </w:p>
        </w:tc>
        <w:tc>
          <w:tcPr>
            <w:tcW w:w="892" w:type="dxa"/>
            <w:shd w:val="clear" w:color="auto" w:fill="auto"/>
          </w:tcPr>
          <w:p w:rsidR="009C6C05" w:rsidRPr="00D41148" w:rsidRDefault="00193855" w:rsidP="00D41148">
            <w:pPr>
              <w:tabs>
                <w:tab w:val="left" w:pos="426"/>
              </w:tabs>
              <w:spacing w:after="0"/>
              <w:jc w:val="both"/>
              <w:rPr>
                <w:szCs w:val="24"/>
              </w:rPr>
            </w:pPr>
            <w:r>
              <w:rPr>
                <w:szCs w:val="24"/>
              </w:rPr>
              <w:t>15</w:t>
            </w:r>
          </w:p>
        </w:tc>
        <w:tc>
          <w:tcPr>
            <w:tcW w:w="992" w:type="dxa"/>
            <w:shd w:val="clear" w:color="auto" w:fill="auto"/>
          </w:tcPr>
          <w:p w:rsidR="009C6C05" w:rsidRPr="00D41148" w:rsidRDefault="00193855"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9C6C05" w:rsidRPr="00D41148" w:rsidRDefault="00193855" w:rsidP="00D41148">
            <w:pPr>
              <w:tabs>
                <w:tab w:val="left" w:pos="426"/>
              </w:tabs>
              <w:spacing w:after="0"/>
              <w:jc w:val="both"/>
              <w:rPr>
                <w:szCs w:val="24"/>
              </w:rPr>
            </w:pPr>
            <w:r>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193855" w:rsidP="00D41148">
            <w:pPr>
              <w:tabs>
                <w:tab w:val="left" w:pos="426"/>
              </w:tabs>
              <w:spacing w:after="0"/>
              <w:jc w:val="both"/>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93855" w:rsidP="00D41148">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93855" w:rsidP="00D41148">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93855" w:rsidP="00D41148">
            <w:pPr>
              <w:tabs>
                <w:tab w:val="left" w:pos="426"/>
              </w:tabs>
              <w:spacing w:after="0"/>
              <w:jc w:val="both"/>
              <w:rPr>
                <w:szCs w:val="24"/>
              </w:rPr>
            </w:pPr>
            <w:r>
              <w:rPr>
                <w:szCs w:val="24"/>
              </w:rPr>
              <w:t>24</w:t>
            </w:r>
          </w:p>
        </w:tc>
      </w:tr>
      <w:tr w:rsidR="00D5715B" w:rsidRPr="00D41148" w:rsidTr="00710994">
        <w:tc>
          <w:tcPr>
            <w:tcW w:w="1768" w:type="dxa"/>
            <w:shd w:val="clear" w:color="auto" w:fill="auto"/>
          </w:tcPr>
          <w:p w:rsidR="009C6C05" w:rsidRPr="00D41148" w:rsidRDefault="00193855" w:rsidP="00D41148">
            <w:pPr>
              <w:tabs>
                <w:tab w:val="left" w:pos="426"/>
              </w:tabs>
              <w:spacing w:after="0"/>
              <w:jc w:val="both"/>
              <w:rPr>
                <w:szCs w:val="24"/>
              </w:rPr>
            </w:pPr>
            <w:r>
              <w:rPr>
                <w:szCs w:val="24"/>
              </w:rPr>
              <w:t>5C</w:t>
            </w:r>
          </w:p>
        </w:tc>
        <w:tc>
          <w:tcPr>
            <w:tcW w:w="892" w:type="dxa"/>
            <w:shd w:val="clear" w:color="auto" w:fill="auto"/>
          </w:tcPr>
          <w:p w:rsidR="009C6C05" w:rsidRPr="00D41148" w:rsidRDefault="00193855" w:rsidP="00D41148">
            <w:pPr>
              <w:tabs>
                <w:tab w:val="left" w:pos="426"/>
              </w:tabs>
              <w:spacing w:after="0"/>
              <w:jc w:val="both"/>
              <w:rPr>
                <w:szCs w:val="24"/>
              </w:rPr>
            </w:pPr>
            <w:r>
              <w:rPr>
                <w:szCs w:val="24"/>
              </w:rPr>
              <w:t>17</w:t>
            </w:r>
          </w:p>
        </w:tc>
        <w:tc>
          <w:tcPr>
            <w:tcW w:w="992" w:type="dxa"/>
            <w:shd w:val="clear" w:color="auto" w:fill="auto"/>
          </w:tcPr>
          <w:p w:rsidR="009C6C05" w:rsidRPr="00D41148" w:rsidRDefault="00193855"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9C6C05" w:rsidRPr="00D41148" w:rsidRDefault="00193855" w:rsidP="00D41148">
            <w:pPr>
              <w:tabs>
                <w:tab w:val="left" w:pos="426"/>
              </w:tabs>
              <w:spacing w:after="0"/>
              <w:jc w:val="both"/>
              <w:rPr>
                <w:szCs w:val="24"/>
              </w:rPr>
            </w:pPr>
            <w:r>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193855" w:rsidP="00D41148">
            <w:pPr>
              <w:tabs>
                <w:tab w:val="left" w:pos="426"/>
              </w:tabs>
              <w:spacing w:after="0"/>
              <w:jc w:val="both"/>
              <w:rPr>
                <w:szCs w:val="24"/>
              </w:rPr>
            </w:pPr>
            <w:r>
              <w:rPr>
                <w:szCs w:val="24"/>
              </w:rPr>
              <w:t>8B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93855" w:rsidP="00D41148">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93855" w:rsidP="00D41148">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93855" w:rsidP="00D41148">
            <w:pPr>
              <w:tabs>
                <w:tab w:val="left" w:pos="426"/>
              </w:tabs>
              <w:spacing w:after="0"/>
              <w:jc w:val="both"/>
              <w:rPr>
                <w:szCs w:val="24"/>
              </w:rPr>
            </w:pPr>
            <w:r>
              <w:rPr>
                <w:szCs w:val="24"/>
              </w:rPr>
              <w:t>23</w:t>
            </w:r>
          </w:p>
        </w:tc>
      </w:tr>
      <w:tr w:rsidR="00D5715B" w:rsidRPr="00D41148" w:rsidTr="00710994">
        <w:tc>
          <w:tcPr>
            <w:tcW w:w="1768" w:type="dxa"/>
            <w:shd w:val="clear" w:color="auto" w:fill="auto"/>
          </w:tcPr>
          <w:p w:rsidR="009C6C05" w:rsidRPr="00D41148" w:rsidRDefault="00193855" w:rsidP="00D41148">
            <w:pPr>
              <w:tabs>
                <w:tab w:val="left" w:pos="426"/>
              </w:tabs>
              <w:spacing w:after="0"/>
              <w:jc w:val="both"/>
              <w:rPr>
                <w:szCs w:val="24"/>
              </w:rPr>
            </w:pPr>
            <w:r>
              <w:rPr>
                <w:szCs w:val="24"/>
              </w:rPr>
              <w:t>6A</w:t>
            </w:r>
          </w:p>
        </w:tc>
        <w:tc>
          <w:tcPr>
            <w:tcW w:w="892" w:type="dxa"/>
            <w:shd w:val="clear" w:color="auto" w:fill="auto"/>
          </w:tcPr>
          <w:p w:rsidR="009C6C05" w:rsidRPr="00D41148" w:rsidRDefault="00193855" w:rsidP="00D41148">
            <w:pPr>
              <w:tabs>
                <w:tab w:val="left" w:pos="426"/>
              </w:tabs>
              <w:spacing w:after="0"/>
              <w:jc w:val="both"/>
              <w:rPr>
                <w:szCs w:val="24"/>
              </w:rPr>
            </w:pPr>
            <w:r>
              <w:rPr>
                <w:szCs w:val="24"/>
              </w:rPr>
              <w:t>17</w:t>
            </w:r>
          </w:p>
        </w:tc>
        <w:tc>
          <w:tcPr>
            <w:tcW w:w="992" w:type="dxa"/>
            <w:shd w:val="clear" w:color="auto" w:fill="auto"/>
          </w:tcPr>
          <w:p w:rsidR="009C6C05" w:rsidRPr="00D41148" w:rsidRDefault="00193855" w:rsidP="00D41148">
            <w:pPr>
              <w:tabs>
                <w:tab w:val="left" w:pos="426"/>
              </w:tabs>
              <w:spacing w:after="0"/>
              <w:jc w:val="both"/>
              <w:rPr>
                <w:szCs w:val="24"/>
              </w:rPr>
            </w:pPr>
            <w:r>
              <w:rPr>
                <w:szCs w:val="24"/>
              </w:rPr>
              <w:t>18</w:t>
            </w:r>
          </w:p>
        </w:tc>
        <w:tc>
          <w:tcPr>
            <w:tcW w:w="1418" w:type="dxa"/>
            <w:tcBorders>
              <w:right w:val="single" w:sz="12" w:space="0" w:color="auto"/>
            </w:tcBorders>
            <w:shd w:val="clear" w:color="auto" w:fill="auto"/>
          </w:tcPr>
          <w:p w:rsidR="009C6C05" w:rsidRPr="00D41148" w:rsidRDefault="00193855" w:rsidP="00D41148">
            <w:pPr>
              <w:tabs>
                <w:tab w:val="left" w:pos="426"/>
              </w:tabs>
              <w:spacing w:after="0"/>
              <w:jc w:val="both"/>
              <w:rPr>
                <w:szCs w:val="24"/>
              </w:rPr>
            </w:pPr>
            <w:r>
              <w:rPr>
                <w:szCs w:val="24"/>
              </w:rPr>
              <w:t>35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193855" w:rsidP="00D41148">
            <w:pPr>
              <w:tabs>
                <w:tab w:val="left" w:pos="426"/>
              </w:tabs>
              <w:spacing w:after="0"/>
              <w:jc w:val="both"/>
              <w:rPr>
                <w:szCs w:val="24"/>
              </w:rPr>
            </w:pPr>
            <w:r>
              <w:rPr>
                <w:szCs w:val="24"/>
              </w:rPr>
              <w:t>8C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93855" w:rsidP="00D41148">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93855" w:rsidP="00D41148">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93855" w:rsidP="00D41148">
            <w:pPr>
              <w:tabs>
                <w:tab w:val="left" w:pos="426"/>
              </w:tabs>
              <w:spacing w:after="0"/>
              <w:jc w:val="both"/>
              <w:rPr>
                <w:szCs w:val="24"/>
              </w:rPr>
            </w:pPr>
            <w:r>
              <w:rPr>
                <w:szCs w:val="24"/>
              </w:rPr>
              <w:t>22</w:t>
            </w:r>
          </w:p>
        </w:tc>
      </w:tr>
      <w:tr w:rsidR="00D5715B" w:rsidRPr="00D41148" w:rsidTr="00710994">
        <w:tc>
          <w:tcPr>
            <w:tcW w:w="1768" w:type="dxa"/>
            <w:shd w:val="clear" w:color="auto" w:fill="auto"/>
          </w:tcPr>
          <w:p w:rsidR="009C6C05" w:rsidRPr="00D41148" w:rsidRDefault="00193855" w:rsidP="00D41148">
            <w:pPr>
              <w:tabs>
                <w:tab w:val="left" w:pos="426"/>
              </w:tabs>
              <w:spacing w:after="0"/>
              <w:jc w:val="both"/>
              <w:rPr>
                <w:szCs w:val="24"/>
              </w:rPr>
            </w:pPr>
            <w:r>
              <w:rPr>
                <w:szCs w:val="24"/>
              </w:rPr>
              <w:t>6B</w:t>
            </w:r>
          </w:p>
        </w:tc>
        <w:tc>
          <w:tcPr>
            <w:tcW w:w="892" w:type="dxa"/>
            <w:shd w:val="clear" w:color="auto" w:fill="auto"/>
          </w:tcPr>
          <w:p w:rsidR="009C6C05" w:rsidRPr="00D41148" w:rsidRDefault="00193855" w:rsidP="00D41148">
            <w:pPr>
              <w:tabs>
                <w:tab w:val="left" w:pos="426"/>
              </w:tabs>
              <w:spacing w:after="0"/>
              <w:jc w:val="both"/>
              <w:rPr>
                <w:szCs w:val="24"/>
              </w:rPr>
            </w:pPr>
            <w:r>
              <w:rPr>
                <w:szCs w:val="24"/>
              </w:rPr>
              <w:t>13</w:t>
            </w:r>
          </w:p>
        </w:tc>
        <w:tc>
          <w:tcPr>
            <w:tcW w:w="992" w:type="dxa"/>
            <w:shd w:val="clear" w:color="auto" w:fill="auto"/>
          </w:tcPr>
          <w:p w:rsidR="009C6C05" w:rsidRPr="00D41148" w:rsidRDefault="00193855" w:rsidP="00D41148">
            <w:pPr>
              <w:tabs>
                <w:tab w:val="left" w:pos="426"/>
              </w:tabs>
              <w:spacing w:after="0"/>
              <w:jc w:val="both"/>
              <w:rPr>
                <w:szCs w:val="24"/>
              </w:rPr>
            </w:pPr>
            <w:r>
              <w:rPr>
                <w:szCs w:val="24"/>
              </w:rPr>
              <w:t>21</w:t>
            </w:r>
          </w:p>
        </w:tc>
        <w:tc>
          <w:tcPr>
            <w:tcW w:w="1418" w:type="dxa"/>
            <w:tcBorders>
              <w:right w:val="single" w:sz="12" w:space="0" w:color="auto"/>
            </w:tcBorders>
            <w:shd w:val="clear" w:color="auto" w:fill="auto"/>
          </w:tcPr>
          <w:p w:rsidR="009C6C05" w:rsidRPr="00D41148" w:rsidRDefault="00193855" w:rsidP="00D41148">
            <w:pPr>
              <w:tabs>
                <w:tab w:val="left" w:pos="426"/>
              </w:tabs>
              <w:spacing w:after="0"/>
              <w:jc w:val="both"/>
              <w:rPr>
                <w:szCs w:val="24"/>
              </w:rPr>
            </w:pPr>
            <w:r>
              <w:rPr>
                <w:szCs w:val="24"/>
              </w:rPr>
              <w:t>34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193855" w:rsidP="00D41148">
            <w:pPr>
              <w:tabs>
                <w:tab w:val="left" w:pos="426"/>
              </w:tabs>
              <w:spacing w:after="0"/>
              <w:jc w:val="both"/>
              <w:rPr>
                <w:szCs w:val="24"/>
              </w:rPr>
            </w:pPr>
            <w:r>
              <w:rPr>
                <w:szCs w:val="24"/>
              </w:rPr>
              <w:t>8D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93855" w:rsidP="00D41148">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93855" w:rsidP="00D41148">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93855" w:rsidP="00D41148">
            <w:pPr>
              <w:tabs>
                <w:tab w:val="left" w:pos="426"/>
              </w:tabs>
              <w:spacing w:after="0"/>
              <w:jc w:val="both"/>
              <w:rPr>
                <w:szCs w:val="24"/>
              </w:rPr>
            </w:pPr>
            <w:r>
              <w:rPr>
                <w:szCs w:val="24"/>
              </w:rPr>
              <w:t>23</w:t>
            </w:r>
          </w:p>
        </w:tc>
      </w:tr>
      <w:tr w:rsidR="00D5715B" w:rsidRPr="00D41148" w:rsidTr="00710994">
        <w:tc>
          <w:tcPr>
            <w:tcW w:w="1768" w:type="dxa"/>
            <w:shd w:val="clear" w:color="auto" w:fill="auto"/>
          </w:tcPr>
          <w:p w:rsidR="009C6C05" w:rsidRPr="00D41148" w:rsidRDefault="00193855" w:rsidP="00D41148">
            <w:pPr>
              <w:tabs>
                <w:tab w:val="left" w:pos="426"/>
              </w:tabs>
              <w:spacing w:after="0"/>
              <w:jc w:val="both"/>
              <w:rPr>
                <w:szCs w:val="24"/>
              </w:rPr>
            </w:pPr>
            <w:r>
              <w:rPr>
                <w:szCs w:val="24"/>
              </w:rPr>
              <w:t>7A</w:t>
            </w:r>
          </w:p>
        </w:tc>
        <w:tc>
          <w:tcPr>
            <w:tcW w:w="892" w:type="dxa"/>
            <w:shd w:val="clear" w:color="auto" w:fill="auto"/>
          </w:tcPr>
          <w:p w:rsidR="009C6C05" w:rsidRPr="00D41148" w:rsidRDefault="00193855" w:rsidP="00D41148">
            <w:pPr>
              <w:tabs>
                <w:tab w:val="left" w:pos="426"/>
              </w:tabs>
              <w:spacing w:after="0"/>
              <w:jc w:val="both"/>
              <w:rPr>
                <w:szCs w:val="24"/>
              </w:rPr>
            </w:pPr>
            <w:r>
              <w:rPr>
                <w:szCs w:val="24"/>
              </w:rPr>
              <w:t>6</w:t>
            </w:r>
          </w:p>
        </w:tc>
        <w:tc>
          <w:tcPr>
            <w:tcW w:w="992" w:type="dxa"/>
            <w:shd w:val="clear" w:color="auto" w:fill="auto"/>
          </w:tcPr>
          <w:p w:rsidR="009C6C05" w:rsidRPr="00D41148" w:rsidRDefault="00193855"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9C6C05" w:rsidRPr="00D41148" w:rsidRDefault="00193855" w:rsidP="00D41148">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193855" w:rsidP="00D41148">
            <w:pPr>
              <w:tabs>
                <w:tab w:val="left" w:pos="426"/>
              </w:tabs>
              <w:spacing w:after="0"/>
              <w:jc w:val="both"/>
              <w:rPr>
                <w:szCs w:val="24"/>
              </w:rPr>
            </w:pPr>
            <w:r>
              <w:rPr>
                <w:szCs w:val="24"/>
              </w:rPr>
              <w:t>7B</w:t>
            </w:r>
          </w:p>
        </w:tc>
        <w:tc>
          <w:tcPr>
            <w:tcW w:w="892" w:type="dxa"/>
            <w:shd w:val="clear" w:color="auto" w:fill="auto"/>
          </w:tcPr>
          <w:p w:rsidR="009C6C05" w:rsidRPr="00D41148" w:rsidRDefault="00193855" w:rsidP="00D41148">
            <w:pPr>
              <w:tabs>
                <w:tab w:val="left" w:pos="426"/>
              </w:tabs>
              <w:spacing w:after="0"/>
              <w:jc w:val="both"/>
              <w:rPr>
                <w:szCs w:val="24"/>
              </w:rPr>
            </w:pPr>
            <w:r>
              <w:rPr>
                <w:szCs w:val="24"/>
              </w:rPr>
              <w:t>10</w:t>
            </w:r>
          </w:p>
        </w:tc>
        <w:tc>
          <w:tcPr>
            <w:tcW w:w="992" w:type="dxa"/>
            <w:shd w:val="clear" w:color="auto" w:fill="auto"/>
          </w:tcPr>
          <w:p w:rsidR="009C6C05" w:rsidRPr="00D41148" w:rsidRDefault="00193855"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9C6C05" w:rsidRPr="00D41148" w:rsidRDefault="00193855" w:rsidP="00D41148">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CC572B" w:rsidRDefault="00CC572B" w:rsidP="009C6C05"/>
    <w:p w:rsidR="00CC572B" w:rsidRDefault="00CC572B" w:rsidP="009C6C05"/>
    <w:p w:rsidR="009C6C05" w:rsidRPr="004962D0" w:rsidRDefault="004962D0" w:rsidP="009C6C05">
      <w:pPr>
        <w:rPr>
          <w:b/>
        </w:rPr>
      </w:pPr>
      <w:r w:rsidRPr="004962D0">
        <w:rPr>
          <w:b/>
        </w:rPr>
        <w:lastRenderedPageBreak/>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6E0112" w:rsidP="009C6C05">
            <w:r>
              <w:t>13</w:t>
            </w:r>
          </w:p>
        </w:tc>
        <w:tc>
          <w:tcPr>
            <w:tcW w:w="4715" w:type="dxa"/>
            <w:shd w:val="clear" w:color="auto" w:fill="auto"/>
          </w:tcPr>
          <w:p w:rsidR="009C6C05" w:rsidRDefault="009C6C05" w:rsidP="009C6C05">
            <w:r>
              <w:t>TV Sayısı</w:t>
            </w:r>
          </w:p>
        </w:tc>
        <w:tc>
          <w:tcPr>
            <w:tcW w:w="2358" w:type="dxa"/>
            <w:shd w:val="clear" w:color="auto" w:fill="auto"/>
          </w:tcPr>
          <w:p w:rsidR="009C6C05" w:rsidRDefault="006E0112" w:rsidP="009C6C05">
            <w:r>
              <w:t>0</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6E0112" w:rsidP="009C6C05">
            <w:r>
              <w:t>10</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6E0112" w:rsidP="009C6C05">
            <w:r>
              <w:t>2</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6E0112" w:rsidP="009C6C05">
            <w:r>
              <w:t>1</w:t>
            </w:r>
          </w:p>
        </w:tc>
        <w:tc>
          <w:tcPr>
            <w:tcW w:w="4715" w:type="dxa"/>
            <w:shd w:val="clear" w:color="auto" w:fill="auto"/>
          </w:tcPr>
          <w:p w:rsidR="009C6C05" w:rsidRDefault="009C6C05" w:rsidP="009C6C05">
            <w:r>
              <w:t xml:space="preserve">Fotokopi </w:t>
            </w:r>
            <w:proofErr w:type="spellStart"/>
            <w:r>
              <w:t>Makinası</w:t>
            </w:r>
            <w:proofErr w:type="spellEnd"/>
            <w:r>
              <w:t xml:space="preserve"> Sayısı</w:t>
            </w:r>
          </w:p>
        </w:tc>
        <w:tc>
          <w:tcPr>
            <w:tcW w:w="2358" w:type="dxa"/>
            <w:shd w:val="clear" w:color="auto" w:fill="auto"/>
          </w:tcPr>
          <w:p w:rsidR="009C6C05" w:rsidRDefault="006E0112" w:rsidP="009C6C05">
            <w:r>
              <w:t>3</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6E0112" w:rsidP="009C6C05">
            <w:r>
              <w:t>1</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9C6C05" w:rsidP="009C6C05"/>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7F4A7D" w:rsidP="009C6C05">
            <w:r>
              <w:t>200</w:t>
            </w:r>
          </w:p>
        </w:tc>
        <w:tc>
          <w:tcPr>
            <w:tcW w:w="2357" w:type="dxa"/>
            <w:shd w:val="clear" w:color="auto" w:fill="auto"/>
          </w:tcPr>
          <w:p w:rsidR="004962D0" w:rsidRDefault="007F4A7D" w:rsidP="009C6C05">
            <w:r>
              <w:t>200</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7F4A7D" w:rsidP="009C6C05">
            <w:r>
              <w:t>200</w:t>
            </w:r>
          </w:p>
        </w:tc>
        <w:tc>
          <w:tcPr>
            <w:tcW w:w="2357" w:type="dxa"/>
            <w:shd w:val="clear" w:color="auto" w:fill="auto"/>
          </w:tcPr>
          <w:p w:rsidR="004962D0" w:rsidRDefault="007F4A7D" w:rsidP="009C6C05">
            <w:r>
              <w:t>200</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3" w:name="_Toc531097536"/>
      <w:bookmarkStart w:id="24" w:name="_Toc416085140"/>
      <w:r w:rsidRPr="00A47F2F">
        <w:lastRenderedPageBreak/>
        <w:t>PAYDAŞ ANALİZİ</w:t>
      </w:r>
      <w:bookmarkEnd w:id="23"/>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CB0706" w:rsidP="00B21A33">
      <w:pPr>
        <w:jc w:val="both"/>
      </w:pPr>
      <w:r w:rsidRPr="00B21A33">
        <w:rPr>
          <w:noProof/>
          <w:szCs w:val="24"/>
        </w:rPr>
        <w:drawing>
          <wp:inline distT="0" distB="0" distL="0" distR="0">
            <wp:extent cx="3926205" cy="256921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711" t="-674" r="-30688" b="-557"/>
                    <a:stretch>
                      <a:fillRect/>
                    </a:stretch>
                  </pic:blipFill>
                  <pic:spPr bwMode="auto">
                    <a:xfrm>
                      <a:off x="0" y="0"/>
                      <a:ext cx="3926205" cy="2569210"/>
                    </a:xfrm>
                    <a:prstGeom prst="rect">
                      <a:avLst/>
                    </a:prstGeom>
                    <a:noFill/>
                    <a:ln>
                      <a:noFill/>
                    </a:ln>
                  </pic:spPr>
                </pic:pic>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verilmiştir</w:t>
      </w:r>
      <w:r w:rsidR="00373590">
        <w:t xml:space="preserve"> </w:t>
      </w:r>
      <w:r w:rsidR="00373590" w:rsidRPr="00373590">
        <w:rPr>
          <w:highlight w:val="yellow"/>
        </w:rPr>
        <w:t>*</w:t>
      </w:r>
      <w:r w:rsidR="00373590">
        <w:t xml:space="preserve"> </w:t>
      </w:r>
      <w:r>
        <w:t xml:space="preserve">: </w:t>
      </w:r>
    </w:p>
    <w:p w:rsidR="003B01B1" w:rsidRDefault="00373590" w:rsidP="003B01B1">
      <w:pPr>
        <w:pStyle w:val="Balk3"/>
        <w:spacing w:after="100" w:afterAutospacing="1" w:line="360" w:lineRule="auto"/>
        <w:ind w:right="-113"/>
        <w:rPr>
          <w:rFonts w:ascii="Book Antiqua" w:hAnsi="Book Antiqua"/>
          <w:sz w:val="24"/>
          <w:szCs w:val="24"/>
        </w:rPr>
      </w:pPr>
      <w:r>
        <w:lastRenderedPageBreak/>
        <w:t>Öğrenci Anketi Sonuçları:</w:t>
      </w:r>
      <w:r w:rsidR="003B01B1" w:rsidRPr="003B01B1">
        <w:rPr>
          <w:rFonts w:ascii="Book Antiqua" w:hAnsi="Book Antiqua"/>
          <w:sz w:val="24"/>
          <w:szCs w:val="24"/>
        </w:rPr>
        <w:t xml:space="preserve"> </w:t>
      </w:r>
      <w:r w:rsidR="003B01B1">
        <w:rPr>
          <w:rFonts w:ascii="Book Antiqua" w:hAnsi="Book Antiqua"/>
          <w:sz w:val="24"/>
          <w:szCs w:val="24"/>
        </w:rPr>
        <w:t xml:space="preserve"> 308</w:t>
      </w:r>
    </w:p>
    <w:p w:rsidR="003B01B1" w:rsidRDefault="003B01B1" w:rsidP="003B01B1">
      <w:pPr>
        <w:pStyle w:val="Balk3"/>
        <w:spacing w:after="100" w:afterAutospacing="1" w:line="360" w:lineRule="auto"/>
        <w:ind w:right="-113"/>
        <w:rPr>
          <w:rFonts w:ascii="Book Antiqua" w:hAnsi="Book Antiqua"/>
          <w:sz w:val="24"/>
          <w:szCs w:val="24"/>
        </w:rPr>
      </w:pPr>
      <w:r w:rsidRPr="004F26A1">
        <w:rPr>
          <w:rFonts w:ascii="Book Antiqua" w:hAnsi="Book Antiqua"/>
          <w:sz w:val="24"/>
          <w:szCs w:val="24"/>
        </w:rPr>
        <w:t>Okulda uy</w:t>
      </w:r>
      <w:r>
        <w:rPr>
          <w:rFonts w:ascii="Book Antiqua" w:hAnsi="Book Antiqua"/>
          <w:sz w:val="24"/>
          <w:szCs w:val="24"/>
        </w:rPr>
        <w:t xml:space="preserve">gulanan öğrenci </w:t>
      </w:r>
      <w:r w:rsidRPr="004F26A1">
        <w:rPr>
          <w:rFonts w:ascii="Book Antiqua" w:hAnsi="Book Antiqua"/>
          <w:sz w:val="24"/>
          <w:szCs w:val="24"/>
        </w:rPr>
        <w:t xml:space="preserve"> memnuniyet  anketi genel değerlendirme sonucu  oransal olarak %7</w:t>
      </w:r>
      <w:r>
        <w:rPr>
          <w:rFonts w:ascii="Book Antiqua" w:hAnsi="Book Antiqua"/>
          <w:sz w:val="24"/>
          <w:szCs w:val="24"/>
        </w:rPr>
        <w:t>9</w:t>
      </w:r>
      <w:r w:rsidRPr="004F26A1">
        <w:rPr>
          <w:rFonts w:ascii="Book Antiqua" w:hAnsi="Book Antiqua"/>
          <w:sz w:val="24"/>
          <w:szCs w:val="24"/>
        </w:rPr>
        <w:t>,</w:t>
      </w:r>
      <w:r>
        <w:rPr>
          <w:rFonts w:ascii="Book Antiqua" w:hAnsi="Book Antiqua"/>
          <w:sz w:val="24"/>
          <w:szCs w:val="24"/>
        </w:rPr>
        <w:t>66</w:t>
      </w:r>
      <w:r w:rsidRPr="004F26A1">
        <w:rPr>
          <w:rFonts w:ascii="Book Antiqua" w:hAnsi="Book Antiqua"/>
          <w:sz w:val="24"/>
          <w:szCs w:val="24"/>
        </w:rPr>
        <w:t xml:space="preserve"> olarak belirlenmiştir.</w:t>
      </w:r>
    </w:p>
    <w:p w:rsidR="003B01B1" w:rsidRPr="007B7253" w:rsidRDefault="003B01B1" w:rsidP="003B01B1">
      <w:pPr>
        <w:pStyle w:val="Balk3"/>
        <w:spacing w:after="100" w:afterAutospacing="1" w:line="360" w:lineRule="auto"/>
        <w:ind w:right="-113"/>
        <w:rPr>
          <w:rFonts w:ascii="Book Antiqua" w:hAnsi="Book Antiqua"/>
          <w:sz w:val="24"/>
          <w:szCs w:val="24"/>
        </w:rPr>
      </w:pPr>
      <w:r w:rsidRPr="006608C0">
        <w:rPr>
          <w:rFonts w:ascii="Book Antiqua" w:hAnsi="Book Antiqua"/>
          <w:sz w:val="24"/>
          <w:szCs w:val="24"/>
        </w:rPr>
        <w:t>Öğrenci rehberlik ihtiyacı belirleme anketi sonuçlarına göre en çok işaretlenen madde 2,26 madde ortalaması ile eğitsel rehberlik alanındaki 36.soru “ Liselere giriş sınavları hakkında bilgi sahibi olmaya ihtiyacım var” olurken  boyut ortalamasına bakıldığında okulumuz öğrencilerinin en çok ihtiyaç duyduğu alan 1,89 ile mesleki rehberlik alanı olmuştur.</w:t>
      </w:r>
    </w:p>
    <w:p w:rsidR="00B21A33" w:rsidRDefault="00B21A33" w:rsidP="00373590">
      <w:pPr>
        <w:pStyle w:val="Balk3"/>
      </w:pPr>
    </w:p>
    <w:p w:rsidR="00373590" w:rsidRDefault="00373590" w:rsidP="00373590"/>
    <w:p w:rsidR="00373590" w:rsidRPr="00373590" w:rsidRDefault="00373590" w:rsidP="00373590"/>
    <w:p w:rsidR="003B01B1" w:rsidRDefault="00373590" w:rsidP="003B01B1">
      <w:pPr>
        <w:pStyle w:val="Balk3"/>
        <w:spacing w:after="100" w:afterAutospacing="1" w:line="360" w:lineRule="auto"/>
        <w:ind w:right="-113"/>
        <w:rPr>
          <w:szCs w:val="24"/>
        </w:rPr>
      </w:pPr>
      <w:r>
        <w:rPr>
          <w:szCs w:val="24"/>
        </w:rPr>
        <w:t>Öğretmen Anketi Sonuçları:</w:t>
      </w:r>
      <w:r w:rsidR="003B01B1">
        <w:rPr>
          <w:szCs w:val="24"/>
        </w:rPr>
        <w:t xml:space="preserve">20 </w:t>
      </w:r>
    </w:p>
    <w:p w:rsidR="003B01B1" w:rsidRDefault="003B01B1" w:rsidP="003B01B1">
      <w:pPr>
        <w:pStyle w:val="Balk3"/>
        <w:spacing w:after="100" w:afterAutospacing="1" w:line="360" w:lineRule="auto"/>
        <w:ind w:right="-113"/>
        <w:rPr>
          <w:rFonts w:ascii="Book Antiqua" w:hAnsi="Book Antiqua"/>
          <w:sz w:val="24"/>
          <w:szCs w:val="24"/>
        </w:rPr>
      </w:pPr>
      <w:r w:rsidRPr="003B01B1">
        <w:rPr>
          <w:rFonts w:ascii="Book Antiqua" w:hAnsi="Book Antiqua"/>
          <w:sz w:val="24"/>
          <w:szCs w:val="24"/>
        </w:rPr>
        <w:t xml:space="preserve"> </w:t>
      </w:r>
      <w:r w:rsidRPr="004F26A1">
        <w:rPr>
          <w:rFonts w:ascii="Book Antiqua" w:hAnsi="Book Antiqua"/>
          <w:sz w:val="24"/>
          <w:szCs w:val="24"/>
        </w:rPr>
        <w:t>Okulda uy</w:t>
      </w:r>
      <w:r>
        <w:rPr>
          <w:rFonts w:ascii="Book Antiqua" w:hAnsi="Book Antiqua"/>
          <w:sz w:val="24"/>
          <w:szCs w:val="24"/>
        </w:rPr>
        <w:t xml:space="preserve">gulanan çalışan </w:t>
      </w:r>
      <w:r w:rsidRPr="004F26A1">
        <w:rPr>
          <w:rFonts w:ascii="Book Antiqua" w:hAnsi="Book Antiqua"/>
          <w:sz w:val="24"/>
          <w:szCs w:val="24"/>
        </w:rPr>
        <w:t xml:space="preserve"> memnuniyet  anketi genel değerlendirme sonucu  oransal olarak %76,22 olarak belirlenmiştir.</w:t>
      </w:r>
    </w:p>
    <w:p w:rsidR="003B01B1" w:rsidRDefault="003B01B1" w:rsidP="003B01B1">
      <w:r>
        <w:t>Öğretmen rehberlik ihtiyacı belirleme anketi sonuçlarına göre en çok işaretlenen madde 4,55 ile kişisel sosyal rehberlik alanındaki 12.soru “ Problem çözme becerileri kazanmaya ihtiyaçları var”  olurken boyut ortalamasına bakıldığında okulumuz öğretmenlerinin  en çok ihtiyaç duyduğu alan 4,33 ile mesleki rehberlik alanı olmuştur</w:t>
      </w:r>
    </w:p>
    <w:p w:rsidR="00A07F48" w:rsidRDefault="00A07F48" w:rsidP="00373590">
      <w:pPr>
        <w:pStyle w:val="Balk3"/>
        <w:rPr>
          <w:szCs w:val="24"/>
        </w:rPr>
      </w:pPr>
    </w:p>
    <w:p w:rsidR="00373590" w:rsidRPr="00373590" w:rsidRDefault="00373590" w:rsidP="00373590"/>
    <w:p w:rsidR="003B01B1" w:rsidRDefault="00373590" w:rsidP="003B01B1">
      <w:pPr>
        <w:pStyle w:val="Balk3"/>
        <w:spacing w:after="100" w:afterAutospacing="1" w:line="360" w:lineRule="auto"/>
        <w:ind w:right="-113"/>
        <w:rPr>
          <w:szCs w:val="24"/>
        </w:rPr>
      </w:pPr>
      <w:r>
        <w:rPr>
          <w:szCs w:val="24"/>
        </w:rPr>
        <w:lastRenderedPageBreak/>
        <w:t>Veli Anketi Sonuçları:</w:t>
      </w:r>
      <w:r w:rsidR="0050762C">
        <w:rPr>
          <w:szCs w:val="24"/>
        </w:rPr>
        <w:t>299</w:t>
      </w:r>
      <w:r w:rsidR="003B01B1">
        <w:rPr>
          <w:szCs w:val="24"/>
        </w:rPr>
        <w:t xml:space="preserve"> </w:t>
      </w:r>
    </w:p>
    <w:p w:rsidR="003B01B1" w:rsidRDefault="003B01B1" w:rsidP="003B01B1">
      <w:pPr>
        <w:pStyle w:val="Balk3"/>
        <w:spacing w:after="100" w:afterAutospacing="1" w:line="360" w:lineRule="auto"/>
        <w:ind w:right="-113"/>
        <w:rPr>
          <w:rFonts w:ascii="Book Antiqua" w:hAnsi="Book Antiqua"/>
          <w:sz w:val="24"/>
          <w:szCs w:val="24"/>
        </w:rPr>
      </w:pPr>
      <w:r w:rsidRPr="004F26A1">
        <w:rPr>
          <w:rFonts w:ascii="Book Antiqua" w:hAnsi="Book Antiqua"/>
          <w:sz w:val="24"/>
          <w:szCs w:val="24"/>
        </w:rPr>
        <w:t>Okulda uy</w:t>
      </w:r>
      <w:r>
        <w:rPr>
          <w:rFonts w:ascii="Book Antiqua" w:hAnsi="Book Antiqua"/>
          <w:sz w:val="24"/>
          <w:szCs w:val="24"/>
        </w:rPr>
        <w:t xml:space="preserve">gulanan veli </w:t>
      </w:r>
      <w:r w:rsidRPr="004F26A1">
        <w:rPr>
          <w:rFonts w:ascii="Book Antiqua" w:hAnsi="Book Antiqua"/>
          <w:sz w:val="24"/>
          <w:szCs w:val="24"/>
        </w:rPr>
        <w:t xml:space="preserve"> memnuniyet  anketi genel değerlendir</w:t>
      </w:r>
      <w:r>
        <w:rPr>
          <w:rFonts w:ascii="Book Antiqua" w:hAnsi="Book Antiqua"/>
          <w:sz w:val="24"/>
          <w:szCs w:val="24"/>
        </w:rPr>
        <w:t>me sonucu  oransal olarak %81,99</w:t>
      </w:r>
      <w:r w:rsidRPr="004F26A1">
        <w:rPr>
          <w:rFonts w:ascii="Book Antiqua" w:hAnsi="Book Antiqua"/>
          <w:sz w:val="24"/>
          <w:szCs w:val="24"/>
        </w:rPr>
        <w:t xml:space="preserve"> olarak belirlenmiştir.</w:t>
      </w:r>
    </w:p>
    <w:p w:rsidR="003B01B1" w:rsidRDefault="003B01B1" w:rsidP="003B01B1">
      <w:r>
        <w:t>Veli rehberlik ihtiyacı belirleme anketi sonuçlarına göre  en çok işaretlenen madde 3,50 ile eğitsel rehberlik alanındaki 36.soru “Ortaokul sonrası eğitim seçeneklerinin tanımaya ihtiyacı var”  olurken boyut ortalamasına bakıldığında okulumuz öğrenci velilerin en çok ihtiyaç duyduğu alan eğitsel rehberlik alanı olmuştur.</w:t>
      </w:r>
    </w:p>
    <w:p w:rsidR="00B21A33" w:rsidRPr="003B01B1" w:rsidRDefault="00B21A33" w:rsidP="003B01B1">
      <w:pPr>
        <w:pStyle w:val="Balk3"/>
        <w:rPr>
          <w:szCs w:val="24"/>
        </w:rPr>
      </w:pPr>
    </w:p>
    <w:p w:rsidR="00373590" w:rsidRPr="00B21A33" w:rsidRDefault="00373590" w:rsidP="00B21A33">
      <w:pPr>
        <w:jc w:val="both"/>
        <w:rPr>
          <w:b/>
          <w:szCs w:val="24"/>
        </w:rPr>
      </w:pPr>
    </w:p>
    <w:p w:rsidR="00EA32DB" w:rsidRPr="00A47F2F" w:rsidRDefault="00B21A33" w:rsidP="00B21A33">
      <w:pPr>
        <w:pStyle w:val="Balk2"/>
      </w:pPr>
      <w:r>
        <w:rPr>
          <w:szCs w:val="24"/>
        </w:rPr>
        <w:br w:type="page"/>
      </w:r>
      <w:bookmarkStart w:id="25" w:name="_Toc531097537"/>
      <w:r w:rsidR="00F16D1B" w:rsidRPr="00A47F2F">
        <w:lastRenderedPageBreak/>
        <w:t>GZFT</w:t>
      </w:r>
      <w:r w:rsidR="006658C1" w:rsidRPr="00A47F2F">
        <w:t xml:space="preserve"> (Güçlü, Zayıf, Fırsat, Tehdit)</w:t>
      </w:r>
      <w:r w:rsidR="00F16D1B" w:rsidRPr="00A47F2F">
        <w:t xml:space="preserve"> Analizi</w:t>
      </w:r>
      <w:bookmarkEnd w:id="24"/>
      <w:bookmarkEnd w:id="25"/>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26" w:name="_Toc416084889"/>
      <w:r>
        <w:t>İçsel Faktörler</w:t>
      </w:r>
      <w:r w:rsidR="00474795">
        <w:t xml:space="preserve"> </w:t>
      </w:r>
      <w:r w:rsidR="00474795" w:rsidRPr="00474795">
        <w:rPr>
          <w:highlight w:val="yellow"/>
        </w:rPr>
        <w:t>*</w:t>
      </w:r>
    </w:p>
    <w:p w:rsidR="009029FB" w:rsidRDefault="009029FB" w:rsidP="0049575C">
      <w:pPr>
        <w:spacing w:after="0"/>
        <w:ind w:firstLine="708"/>
        <w:jc w:val="both"/>
        <w:rPr>
          <w:b/>
          <w:szCs w:val="24"/>
        </w:rPr>
      </w:pPr>
    </w:p>
    <w:p w:rsidR="0050762C" w:rsidRPr="00284611" w:rsidRDefault="0050762C" w:rsidP="0050762C">
      <w:pPr>
        <w:spacing w:after="0"/>
        <w:ind w:firstLine="708"/>
        <w:jc w:val="both"/>
        <w:rPr>
          <w:b/>
          <w:szCs w:val="24"/>
        </w:rPr>
      </w:pPr>
      <w:r w:rsidRPr="00284611">
        <w:rPr>
          <w:b/>
          <w:szCs w:val="24"/>
        </w:rPr>
        <w:t>Güçlü Yönler</w:t>
      </w:r>
    </w:p>
    <w:p w:rsidR="0050762C" w:rsidRPr="002A157D" w:rsidRDefault="0050762C" w:rsidP="0050762C">
      <w:pPr>
        <w:numPr>
          <w:ilvl w:val="0"/>
          <w:numId w:val="2"/>
        </w:numPr>
        <w:spacing w:after="0" w:line="240" w:lineRule="auto"/>
        <w:rPr>
          <w:szCs w:val="24"/>
        </w:rPr>
      </w:pPr>
      <w:r w:rsidRPr="002A157D">
        <w:rPr>
          <w:szCs w:val="24"/>
        </w:rPr>
        <w:t>Bahçesinin geniş ve havasının temiz olması(Öğrenci Sayısı Düşünüldüğünde)</w:t>
      </w:r>
    </w:p>
    <w:p w:rsidR="0050762C" w:rsidRPr="002A157D" w:rsidRDefault="0050762C" w:rsidP="0050762C">
      <w:pPr>
        <w:numPr>
          <w:ilvl w:val="0"/>
          <w:numId w:val="2"/>
        </w:numPr>
        <w:spacing w:after="0" w:line="240" w:lineRule="auto"/>
        <w:rPr>
          <w:szCs w:val="24"/>
        </w:rPr>
      </w:pPr>
      <w:r w:rsidRPr="002A157D">
        <w:rPr>
          <w:szCs w:val="24"/>
        </w:rPr>
        <w:t>Sınıflardaki öğrenci mevcutlarının uygun olması</w:t>
      </w:r>
    </w:p>
    <w:p w:rsidR="0050762C" w:rsidRPr="002A157D" w:rsidRDefault="0050762C" w:rsidP="0050762C">
      <w:pPr>
        <w:numPr>
          <w:ilvl w:val="0"/>
          <w:numId w:val="2"/>
        </w:numPr>
        <w:spacing w:after="0" w:line="240" w:lineRule="auto"/>
        <w:rPr>
          <w:szCs w:val="24"/>
        </w:rPr>
      </w:pPr>
      <w:r w:rsidRPr="002A157D">
        <w:rPr>
          <w:szCs w:val="24"/>
        </w:rPr>
        <w:t>Eğitim araçlarının-gereçlerinin yeni olması</w:t>
      </w:r>
    </w:p>
    <w:p w:rsidR="0050762C" w:rsidRPr="002A157D" w:rsidRDefault="0050762C" w:rsidP="0050762C">
      <w:pPr>
        <w:numPr>
          <w:ilvl w:val="0"/>
          <w:numId w:val="2"/>
        </w:numPr>
        <w:spacing w:after="0" w:line="240" w:lineRule="auto"/>
        <w:rPr>
          <w:szCs w:val="24"/>
        </w:rPr>
      </w:pPr>
      <w:r w:rsidRPr="002A157D">
        <w:rPr>
          <w:szCs w:val="24"/>
        </w:rPr>
        <w:t>Öğrenci öğretmen ilişkilerinin ve iletişiminin sağlıklı olarak yürümesi ve iletişimin çok iyi olması</w:t>
      </w:r>
    </w:p>
    <w:p w:rsidR="0050762C" w:rsidRPr="002A157D" w:rsidRDefault="0050762C" w:rsidP="0050762C">
      <w:pPr>
        <w:numPr>
          <w:ilvl w:val="0"/>
          <w:numId w:val="2"/>
        </w:numPr>
        <w:spacing w:after="0" w:line="240" w:lineRule="auto"/>
        <w:rPr>
          <w:szCs w:val="24"/>
        </w:rPr>
      </w:pPr>
      <w:r w:rsidRPr="002A157D">
        <w:rPr>
          <w:szCs w:val="24"/>
        </w:rPr>
        <w:t>İdare öğretmen ilişkilerinin iyi olması</w:t>
      </w:r>
    </w:p>
    <w:p w:rsidR="0050762C" w:rsidRPr="002A157D" w:rsidRDefault="0050762C" w:rsidP="0050762C">
      <w:pPr>
        <w:numPr>
          <w:ilvl w:val="0"/>
          <w:numId w:val="2"/>
        </w:numPr>
        <w:spacing w:after="0" w:line="240" w:lineRule="auto"/>
        <w:rPr>
          <w:szCs w:val="24"/>
        </w:rPr>
      </w:pPr>
      <w:r w:rsidRPr="002A157D">
        <w:rPr>
          <w:szCs w:val="24"/>
        </w:rPr>
        <w:t>Okul çevresinin güzelleştirilmesi için gerekli çalışmaların yapılması</w:t>
      </w:r>
    </w:p>
    <w:p w:rsidR="0050762C" w:rsidRPr="002A157D" w:rsidRDefault="0050762C" w:rsidP="0050762C">
      <w:pPr>
        <w:numPr>
          <w:ilvl w:val="0"/>
          <w:numId w:val="2"/>
        </w:numPr>
        <w:spacing w:after="0" w:line="240" w:lineRule="auto"/>
        <w:rPr>
          <w:szCs w:val="24"/>
        </w:rPr>
      </w:pPr>
      <w:r w:rsidRPr="002A157D">
        <w:rPr>
          <w:szCs w:val="24"/>
        </w:rPr>
        <w:t>Okul güvenliğinin kamera ve iç güvenlik sistemiyle sağlanması</w:t>
      </w:r>
    </w:p>
    <w:p w:rsidR="0050762C" w:rsidRPr="002A157D" w:rsidRDefault="0050762C" w:rsidP="0050762C">
      <w:pPr>
        <w:numPr>
          <w:ilvl w:val="0"/>
          <w:numId w:val="2"/>
        </w:numPr>
        <w:spacing w:after="0" w:line="240" w:lineRule="auto"/>
        <w:rPr>
          <w:szCs w:val="24"/>
        </w:rPr>
      </w:pPr>
      <w:r w:rsidRPr="002A157D">
        <w:rPr>
          <w:szCs w:val="24"/>
        </w:rPr>
        <w:t>Okul idaresinin değişime ve gelişime açık olması</w:t>
      </w:r>
    </w:p>
    <w:p w:rsidR="0050762C" w:rsidRDefault="0050762C" w:rsidP="0050762C">
      <w:pPr>
        <w:spacing w:after="0"/>
        <w:ind w:firstLine="708"/>
        <w:jc w:val="both"/>
        <w:rPr>
          <w:b/>
          <w:szCs w:val="24"/>
        </w:rPr>
      </w:pPr>
      <w:r>
        <w:rPr>
          <w:b/>
          <w:szCs w:val="24"/>
        </w:rPr>
        <w:t xml:space="preserve"> </w:t>
      </w:r>
    </w:p>
    <w:p w:rsidR="0050762C" w:rsidRDefault="0050762C" w:rsidP="0050762C">
      <w:pPr>
        <w:spacing w:after="0"/>
        <w:ind w:firstLine="708"/>
        <w:jc w:val="both"/>
        <w:rPr>
          <w:b/>
          <w:szCs w:val="24"/>
        </w:rPr>
      </w:pPr>
    </w:p>
    <w:p w:rsidR="0050762C" w:rsidRDefault="0050762C" w:rsidP="0050762C">
      <w:pPr>
        <w:spacing w:after="0"/>
        <w:ind w:firstLine="708"/>
        <w:jc w:val="both"/>
        <w:rPr>
          <w:b/>
          <w:szCs w:val="24"/>
        </w:rPr>
      </w:pPr>
    </w:p>
    <w:p w:rsidR="0050762C" w:rsidRDefault="0050762C" w:rsidP="0050762C">
      <w:pPr>
        <w:spacing w:after="0"/>
        <w:ind w:firstLine="708"/>
        <w:jc w:val="both"/>
        <w:rPr>
          <w:b/>
          <w:szCs w:val="24"/>
        </w:rPr>
      </w:pPr>
    </w:p>
    <w:p w:rsidR="0050762C" w:rsidRPr="00284611" w:rsidRDefault="0050762C" w:rsidP="0050762C">
      <w:pPr>
        <w:spacing w:after="0"/>
        <w:ind w:firstLine="708"/>
        <w:jc w:val="both"/>
        <w:rPr>
          <w:b/>
          <w:szCs w:val="24"/>
        </w:rPr>
      </w:pPr>
      <w:r>
        <w:rPr>
          <w:b/>
          <w:szCs w:val="24"/>
        </w:rPr>
        <w:lastRenderedPageBreak/>
        <w:t>Zayıf</w:t>
      </w:r>
      <w:r w:rsidRPr="00284611">
        <w:rPr>
          <w:b/>
          <w:szCs w:val="24"/>
        </w:rPr>
        <w:t xml:space="preserve"> Yönler</w:t>
      </w:r>
    </w:p>
    <w:p w:rsidR="0050762C" w:rsidRPr="002A157D" w:rsidRDefault="0050762C" w:rsidP="0050762C">
      <w:pPr>
        <w:numPr>
          <w:ilvl w:val="0"/>
          <w:numId w:val="2"/>
        </w:numPr>
        <w:spacing w:after="0" w:line="240" w:lineRule="auto"/>
        <w:rPr>
          <w:szCs w:val="24"/>
        </w:rPr>
      </w:pPr>
      <w:r w:rsidRPr="002A157D">
        <w:rPr>
          <w:szCs w:val="24"/>
        </w:rPr>
        <w:t>Okul –Aile - Veli işbirliği ve iletişiminin istenen seviyeye ulaşmamış olması</w:t>
      </w:r>
    </w:p>
    <w:p w:rsidR="0050762C" w:rsidRPr="002A157D" w:rsidRDefault="0050762C" w:rsidP="0050762C">
      <w:pPr>
        <w:numPr>
          <w:ilvl w:val="0"/>
          <w:numId w:val="2"/>
        </w:numPr>
        <w:spacing w:after="0" w:line="240" w:lineRule="auto"/>
        <w:rPr>
          <w:szCs w:val="24"/>
        </w:rPr>
      </w:pPr>
      <w:r w:rsidRPr="002A157D">
        <w:rPr>
          <w:szCs w:val="24"/>
        </w:rPr>
        <w:t>Veli ilgisizliği</w:t>
      </w:r>
    </w:p>
    <w:p w:rsidR="0050762C" w:rsidRPr="002A157D" w:rsidRDefault="0050762C" w:rsidP="0050762C">
      <w:pPr>
        <w:numPr>
          <w:ilvl w:val="0"/>
          <w:numId w:val="2"/>
        </w:numPr>
        <w:spacing w:after="0" w:line="240" w:lineRule="auto"/>
        <w:rPr>
          <w:szCs w:val="24"/>
        </w:rPr>
      </w:pPr>
      <w:r w:rsidRPr="002A157D">
        <w:rPr>
          <w:szCs w:val="24"/>
        </w:rPr>
        <w:t>Okulumuzda Sosyal ve kültürel faaliyetlerinin azlığı</w:t>
      </w:r>
    </w:p>
    <w:p w:rsidR="0050762C" w:rsidRPr="002A157D" w:rsidRDefault="0050762C" w:rsidP="0050762C">
      <w:pPr>
        <w:numPr>
          <w:ilvl w:val="0"/>
          <w:numId w:val="2"/>
        </w:numPr>
        <w:spacing w:after="0" w:line="240" w:lineRule="auto"/>
        <w:rPr>
          <w:szCs w:val="24"/>
        </w:rPr>
      </w:pPr>
      <w:r w:rsidRPr="002A157D">
        <w:rPr>
          <w:szCs w:val="24"/>
        </w:rPr>
        <w:t>Öğrencilerin okuma alışkanlıklarının yetersizliği</w:t>
      </w:r>
    </w:p>
    <w:p w:rsidR="0050762C" w:rsidRPr="002A157D" w:rsidRDefault="0050762C" w:rsidP="0050762C">
      <w:pPr>
        <w:numPr>
          <w:ilvl w:val="0"/>
          <w:numId w:val="2"/>
        </w:numPr>
        <w:spacing w:after="0" w:line="240" w:lineRule="auto"/>
        <w:rPr>
          <w:szCs w:val="24"/>
        </w:rPr>
      </w:pPr>
      <w:r w:rsidRPr="002A157D">
        <w:rPr>
          <w:szCs w:val="24"/>
        </w:rPr>
        <w:t>Öğrencilere aile desteğinin yetersizliği</w:t>
      </w:r>
    </w:p>
    <w:p w:rsidR="0050762C" w:rsidRPr="002A157D" w:rsidRDefault="0050762C" w:rsidP="0050762C">
      <w:pPr>
        <w:numPr>
          <w:ilvl w:val="0"/>
          <w:numId w:val="2"/>
        </w:numPr>
        <w:spacing w:after="0" w:line="240" w:lineRule="auto"/>
        <w:rPr>
          <w:szCs w:val="24"/>
        </w:rPr>
      </w:pPr>
      <w:r w:rsidRPr="002A157D">
        <w:rPr>
          <w:szCs w:val="24"/>
        </w:rPr>
        <w:t>Sosyal faaliyetler için uygun çok amaçlı salonun bulunmaması</w:t>
      </w:r>
    </w:p>
    <w:p w:rsidR="0050762C" w:rsidRPr="002A157D" w:rsidRDefault="0050762C" w:rsidP="0050762C">
      <w:pPr>
        <w:numPr>
          <w:ilvl w:val="0"/>
          <w:numId w:val="2"/>
        </w:numPr>
        <w:spacing w:after="0" w:line="240" w:lineRule="auto"/>
        <w:rPr>
          <w:b/>
          <w:szCs w:val="24"/>
        </w:rPr>
      </w:pPr>
      <w:r w:rsidRPr="002A157D">
        <w:rPr>
          <w:szCs w:val="24"/>
        </w:rPr>
        <w:t>Öğrencilerimizde çevre ve temizlik bilincinin yetersizliği</w:t>
      </w:r>
    </w:p>
    <w:p w:rsidR="0050762C" w:rsidRPr="002A157D" w:rsidRDefault="0050762C" w:rsidP="0050762C">
      <w:pPr>
        <w:numPr>
          <w:ilvl w:val="0"/>
          <w:numId w:val="2"/>
        </w:numPr>
        <w:spacing w:after="0" w:line="240" w:lineRule="auto"/>
        <w:rPr>
          <w:b/>
          <w:szCs w:val="24"/>
        </w:rPr>
      </w:pPr>
      <w:r w:rsidRPr="002A157D">
        <w:rPr>
          <w:szCs w:val="24"/>
        </w:rPr>
        <w:t>Bazı derslerimizin branş öğretmenlerinin olmaması</w:t>
      </w:r>
    </w:p>
    <w:p w:rsidR="0050762C" w:rsidRDefault="0050762C" w:rsidP="0050762C">
      <w:pPr>
        <w:pStyle w:val="Balk3"/>
      </w:pPr>
      <w:r>
        <w:t xml:space="preserve">Dışsal Faktörler </w:t>
      </w:r>
      <w:r w:rsidRPr="00474795">
        <w:rPr>
          <w:highlight w:val="yellow"/>
        </w:rPr>
        <w:t>*</w:t>
      </w:r>
    </w:p>
    <w:p w:rsidR="0050762C" w:rsidRPr="00284611" w:rsidRDefault="0050762C" w:rsidP="0050762C">
      <w:pPr>
        <w:spacing w:after="0"/>
        <w:ind w:firstLine="708"/>
        <w:jc w:val="both"/>
        <w:rPr>
          <w:b/>
          <w:szCs w:val="24"/>
        </w:rPr>
      </w:pPr>
      <w:r>
        <w:rPr>
          <w:b/>
          <w:szCs w:val="24"/>
        </w:rPr>
        <w:t>Fırsatlar</w:t>
      </w:r>
    </w:p>
    <w:p w:rsidR="0050762C" w:rsidRPr="002A157D" w:rsidRDefault="0050762C" w:rsidP="0050762C">
      <w:pPr>
        <w:numPr>
          <w:ilvl w:val="0"/>
          <w:numId w:val="3"/>
        </w:numPr>
        <w:spacing w:after="0" w:line="240" w:lineRule="auto"/>
        <w:rPr>
          <w:bCs/>
          <w:szCs w:val="24"/>
        </w:rPr>
      </w:pPr>
      <w:r w:rsidRPr="002A157D">
        <w:rPr>
          <w:bCs/>
          <w:szCs w:val="24"/>
        </w:rPr>
        <w:t>Yönetici kadronun ve öğretmenlerin değişime ve gelişime açık olması</w:t>
      </w:r>
    </w:p>
    <w:p w:rsidR="0050762C" w:rsidRPr="002A157D" w:rsidRDefault="0050762C" w:rsidP="0050762C">
      <w:pPr>
        <w:numPr>
          <w:ilvl w:val="0"/>
          <w:numId w:val="3"/>
        </w:numPr>
        <w:spacing w:after="0" w:line="240" w:lineRule="auto"/>
        <w:rPr>
          <w:bCs/>
          <w:szCs w:val="24"/>
        </w:rPr>
      </w:pPr>
      <w:r w:rsidRPr="002A157D">
        <w:rPr>
          <w:bCs/>
          <w:szCs w:val="24"/>
        </w:rPr>
        <w:t>Ulaşım imkânlarının kolay olması</w:t>
      </w:r>
    </w:p>
    <w:p w:rsidR="0050762C" w:rsidRPr="002A157D" w:rsidRDefault="0050762C" w:rsidP="0050762C">
      <w:pPr>
        <w:numPr>
          <w:ilvl w:val="0"/>
          <w:numId w:val="3"/>
        </w:numPr>
        <w:spacing w:after="0" w:line="240" w:lineRule="auto"/>
        <w:rPr>
          <w:bCs/>
          <w:szCs w:val="24"/>
        </w:rPr>
      </w:pPr>
      <w:r w:rsidRPr="002A157D">
        <w:rPr>
          <w:bCs/>
          <w:szCs w:val="24"/>
        </w:rPr>
        <w:t>Taşıma merkezi olması</w:t>
      </w:r>
    </w:p>
    <w:p w:rsidR="0050762C" w:rsidRPr="00B23797" w:rsidRDefault="0050762C" w:rsidP="0050762C">
      <w:pPr>
        <w:numPr>
          <w:ilvl w:val="0"/>
          <w:numId w:val="3"/>
        </w:numPr>
        <w:spacing w:after="0" w:line="240" w:lineRule="auto"/>
        <w:rPr>
          <w:bCs/>
          <w:szCs w:val="24"/>
        </w:rPr>
      </w:pPr>
      <w:r w:rsidRPr="002A157D">
        <w:rPr>
          <w:bCs/>
          <w:szCs w:val="24"/>
        </w:rPr>
        <w:t>Teknolojik altyapının i</w:t>
      </w:r>
      <w:r>
        <w:rPr>
          <w:bCs/>
          <w:szCs w:val="24"/>
        </w:rPr>
        <w:t>yi, kolay ve erişilebilir olması</w:t>
      </w:r>
    </w:p>
    <w:p w:rsidR="0050762C" w:rsidRDefault="0050762C" w:rsidP="0050762C">
      <w:pPr>
        <w:spacing w:after="0"/>
        <w:ind w:firstLine="708"/>
        <w:jc w:val="both"/>
        <w:rPr>
          <w:b/>
          <w:szCs w:val="24"/>
        </w:rPr>
      </w:pPr>
    </w:p>
    <w:p w:rsidR="0050762C" w:rsidRPr="00284611" w:rsidRDefault="0050762C" w:rsidP="0050762C">
      <w:pPr>
        <w:spacing w:after="0"/>
        <w:ind w:firstLine="708"/>
        <w:jc w:val="both"/>
        <w:rPr>
          <w:b/>
          <w:szCs w:val="24"/>
        </w:rPr>
      </w:pPr>
      <w:r>
        <w:rPr>
          <w:b/>
          <w:szCs w:val="24"/>
        </w:rPr>
        <w:t>Tehditler</w:t>
      </w:r>
    </w:p>
    <w:p w:rsidR="0050762C" w:rsidRPr="002A157D" w:rsidRDefault="0050762C" w:rsidP="0050762C">
      <w:pPr>
        <w:numPr>
          <w:ilvl w:val="0"/>
          <w:numId w:val="3"/>
        </w:numPr>
        <w:spacing w:after="0" w:line="240" w:lineRule="auto"/>
        <w:rPr>
          <w:szCs w:val="24"/>
        </w:rPr>
      </w:pPr>
      <w:r w:rsidRPr="002A157D">
        <w:rPr>
          <w:szCs w:val="24"/>
        </w:rPr>
        <w:t xml:space="preserve">Değişik köylerden öğrencilerin gelmesi </w:t>
      </w:r>
    </w:p>
    <w:p w:rsidR="0050762C" w:rsidRPr="002A157D" w:rsidRDefault="0050762C" w:rsidP="0050762C">
      <w:pPr>
        <w:numPr>
          <w:ilvl w:val="0"/>
          <w:numId w:val="3"/>
        </w:numPr>
        <w:spacing w:after="0" w:line="240" w:lineRule="auto"/>
        <w:rPr>
          <w:bCs/>
          <w:szCs w:val="24"/>
        </w:rPr>
      </w:pPr>
      <w:r w:rsidRPr="002A157D">
        <w:rPr>
          <w:szCs w:val="24"/>
        </w:rPr>
        <w:t xml:space="preserve">Velilerin </w:t>
      </w:r>
      <w:proofErr w:type="spellStart"/>
      <w:r w:rsidRPr="002A157D">
        <w:rPr>
          <w:szCs w:val="24"/>
        </w:rPr>
        <w:t>Sosyo</w:t>
      </w:r>
      <w:proofErr w:type="spellEnd"/>
      <w:r w:rsidRPr="002A157D">
        <w:rPr>
          <w:szCs w:val="24"/>
        </w:rPr>
        <w:t>-ekonomik düzeyleri, veli ve toplum desteğinin güçlü olmaması</w:t>
      </w:r>
    </w:p>
    <w:p w:rsidR="0050762C" w:rsidRPr="002A157D" w:rsidRDefault="0050762C" w:rsidP="0050762C">
      <w:pPr>
        <w:numPr>
          <w:ilvl w:val="0"/>
          <w:numId w:val="3"/>
        </w:numPr>
        <w:spacing w:after="0" w:line="240" w:lineRule="auto"/>
        <w:rPr>
          <w:bCs/>
          <w:szCs w:val="24"/>
        </w:rPr>
      </w:pPr>
      <w:r w:rsidRPr="002A157D">
        <w:rPr>
          <w:szCs w:val="24"/>
        </w:rPr>
        <w:t>Velilerin öğrencilerin eğitim ihtiyacına ayırdığı gelirin çok düşük olması</w:t>
      </w:r>
    </w:p>
    <w:p w:rsidR="0050762C" w:rsidRPr="00B823DA" w:rsidRDefault="0050762C" w:rsidP="0050762C">
      <w:pPr>
        <w:numPr>
          <w:ilvl w:val="0"/>
          <w:numId w:val="3"/>
        </w:numPr>
        <w:spacing w:after="0" w:line="240" w:lineRule="auto"/>
        <w:rPr>
          <w:bCs/>
          <w:szCs w:val="24"/>
        </w:rPr>
      </w:pPr>
      <w:r w:rsidRPr="002A157D">
        <w:rPr>
          <w:bCs/>
          <w:szCs w:val="24"/>
        </w:rPr>
        <w:t>Şiddet içerikli programların medyada fazla yer alması</w:t>
      </w:r>
    </w:p>
    <w:p w:rsidR="00864172" w:rsidRDefault="00864172" w:rsidP="0049575C">
      <w:pPr>
        <w:spacing w:after="0"/>
        <w:ind w:firstLine="708"/>
        <w:jc w:val="both"/>
        <w:rPr>
          <w:szCs w:val="24"/>
        </w:rPr>
      </w:pPr>
    </w:p>
    <w:p w:rsidR="00864172" w:rsidRDefault="00864172" w:rsidP="0049575C">
      <w:pPr>
        <w:spacing w:after="0"/>
        <w:ind w:firstLine="708"/>
        <w:jc w:val="both"/>
        <w:rPr>
          <w:szCs w:val="24"/>
        </w:rPr>
      </w:pPr>
      <w:r>
        <w:rPr>
          <w:szCs w:val="24"/>
        </w:rPr>
        <w:t xml:space="preserve"> </w:t>
      </w:r>
    </w:p>
    <w:p w:rsidR="00864172" w:rsidRDefault="0050762C" w:rsidP="0049575C">
      <w:pPr>
        <w:spacing w:after="0"/>
        <w:ind w:firstLine="708"/>
        <w:jc w:val="both"/>
        <w:rPr>
          <w:szCs w:val="24"/>
        </w:rPr>
      </w:pPr>
      <w:r>
        <w:rPr>
          <w:szCs w:val="24"/>
        </w:rPr>
        <w:t xml:space="preserve"> </w:t>
      </w:r>
    </w:p>
    <w:p w:rsidR="0050762C" w:rsidRDefault="0050762C" w:rsidP="0049575C">
      <w:pPr>
        <w:spacing w:after="0"/>
        <w:ind w:firstLine="708"/>
        <w:jc w:val="both"/>
        <w:rPr>
          <w:szCs w:val="24"/>
        </w:rPr>
      </w:pPr>
    </w:p>
    <w:p w:rsidR="0050762C" w:rsidRDefault="0050762C" w:rsidP="0049575C">
      <w:pPr>
        <w:spacing w:after="0"/>
        <w:ind w:firstLine="708"/>
        <w:jc w:val="both"/>
        <w:rPr>
          <w:szCs w:val="24"/>
        </w:rPr>
      </w:pPr>
    </w:p>
    <w:p w:rsidR="00864172" w:rsidRDefault="00864172" w:rsidP="0049575C">
      <w:pPr>
        <w:spacing w:after="0"/>
        <w:ind w:firstLine="708"/>
        <w:jc w:val="both"/>
        <w:rPr>
          <w:b/>
          <w:szCs w:val="24"/>
        </w:rPr>
      </w:pPr>
    </w:p>
    <w:p w:rsidR="00864172" w:rsidRDefault="00864172" w:rsidP="0049575C">
      <w:pPr>
        <w:spacing w:after="0"/>
        <w:ind w:firstLine="708"/>
        <w:jc w:val="both"/>
        <w:rPr>
          <w:b/>
          <w:szCs w:val="24"/>
        </w:rPr>
      </w:pPr>
    </w:p>
    <w:p w:rsidR="00864172" w:rsidRDefault="00864172" w:rsidP="0049575C">
      <w:pPr>
        <w:spacing w:after="0"/>
        <w:ind w:firstLine="708"/>
        <w:jc w:val="both"/>
        <w:rPr>
          <w:b/>
          <w:szCs w:val="24"/>
        </w:rPr>
      </w:pPr>
    </w:p>
    <w:p w:rsidR="007204B0" w:rsidRDefault="007204B0" w:rsidP="007204B0">
      <w:bookmarkStart w:id="27" w:name="_Toc416085141"/>
      <w:bookmarkStart w:id="28" w:name="_Toc529519454"/>
      <w:bookmarkEnd w:id="26"/>
    </w:p>
    <w:p w:rsidR="00623A19" w:rsidRDefault="00623A19" w:rsidP="007204B0"/>
    <w:p w:rsidR="00DB7089" w:rsidRPr="00A47F2F" w:rsidRDefault="00DB7089" w:rsidP="007204B0">
      <w:pPr>
        <w:pStyle w:val="Balk2"/>
      </w:pPr>
      <w:r w:rsidRPr="00A47F2F">
        <w:t xml:space="preserve"> </w:t>
      </w:r>
      <w:bookmarkStart w:id="29" w:name="_Toc531097538"/>
      <w:r w:rsidRPr="00A47F2F">
        <w:t>Gelişim ve Sorun Alanları</w:t>
      </w:r>
      <w:bookmarkEnd w:id="27"/>
      <w:bookmarkEnd w:id="28"/>
      <w:bookmarkEnd w:id="29"/>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r w:rsidR="00864172">
        <w:rPr>
          <w:szCs w:val="24"/>
        </w:rPr>
        <w:t xml:space="preserve"> </w:t>
      </w:r>
    </w:p>
    <w:p w:rsidR="00864172" w:rsidRDefault="00864172" w:rsidP="008B2537">
      <w:pPr>
        <w:spacing w:after="0"/>
        <w:ind w:firstLine="708"/>
        <w:jc w:val="both"/>
        <w:rPr>
          <w:szCs w:val="24"/>
        </w:rPr>
      </w:pPr>
    </w:p>
    <w:p w:rsidR="00864172" w:rsidRDefault="00864172" w:rsidP="008B2537">
      <w:pPr>
        <w:spacing w:after="0"/>
        <w:ind w:firstLine="708"/>
        <w:jc w:val="both"/>
        <w:rPr>
          <w:szCs w:val="24"/>
        </w:rPr>
      </w:pP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936"/>
        <w:gridCol w:w="5245"/>
      </w:tblGrid>
      <w:tr w:rsidR="00A20B34" w:rsidRPr="00D41148" w:rsidTr="003E7373">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936"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5245"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3E7373">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936"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5245"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3E7373">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936"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5245"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3E7373">
        <w:tc>
          <w:tcPr>
            <w:tcW w:w="4252" w:type="dxa"/>
            <w:shd w:val="clear" w:color="auto" w:fill="auto"/>
          </w:tcPr>
          <w:p w:rsidR="00A20B34" w:rsidRPr="000140D3" w:rsidRDefault="003322A4" w:rsidP="00D41148">
            <w:pPr>
              <w:spacing w:after="0"/>
              <w:jc w:val="both"/>
              <w:rPr>
                <w:sz w:val="32"/>
                <w:szCs w:val="24"/>
              </w:rPr>
            </w:pPr>
            <w:r w:rsidRPr="000140D3">
              <w:rPr>
                <w:sz w:val="32"/>
                <w:szCs w:val="24"/>
              </w:rPr>
              <w:lastRenderedPageBreak/>
              <w:t>Okula Uyum, Oryantasyon</w:t>
            </w:r>
          </w:p>
        </w:tc>
        <w:tc>
          <w:tcPr>
            <w:tcW w:w="3936"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5245"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3E7373">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936"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5245"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3E7373">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936"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5245"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3E7373">
        <w:tc>
          <w:tcPr>
            <w:tcW w:w="4252" w:type="dxa"/>
            <w:shd w:val="clear" w:color="auto" w:fill="auto"/>
          </w:tcPr>
          <w:p w:rsidR="003322A4" w:rsidRPr="000140D3" w:rsidRDefault="003322A4" w:rsidP="00D41148">
            <w:pPr>
              <w:spacing w:after="0"/>
              <w:jc w:val="both"/>
              <w:rPr>
                <w:sz w:val="32"/>
                <w:szCs w:val="24"/>
              </w:rPr>
            </w:pPr>
            <w:proofErr w:type="spellStart"/>
            <w:r w:rsidRPr="000140D3">
              <w:rPr>
                <w:sz w:val="32"/>
                <w:szCs w:val="24"/>
              </w:rPr>
              <w:t>Hayatboyu</w:t>
            </w:r>
            <w:proofErr w:type="spellEnd"/>
            <w:r w:rsidRPr="000140D3">
              <w:rPr>
                <w:sz w:val="32"/>
                <w:szCs w:val="24"/>
              </w:rPr>
              <w:t xml:space="preserve"> Öğrenme</w:t>
            </w:r>
          </w:p>
        </w:tc>
        <w:tc>
          <w:tcPr>
            <w:tcW w:w="3936"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5245"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3E7373">
        <w:tc>
          <w:tcPr>
            <w:tcW w:w="4252" w:type="dxa"/>
            <w:shd w:val="clear" w:color="auto" w:fill="auto"/>
          </w:tcPr>
          <w:p w:rsidR="005E2863" w:rsidRPr="000140D3" w:rsidRDefault="005E2863" w:rsidP="00D41148">
            <w:pPr>
              <w:spacing w:after="0"/>
              <w:jc w:val="both"/>
              <w:rPr>
                <w:sz w:val="32"/>
                <w:szCs w:val="24"/>
              </w:rPr>
            </w:pPr>
          </w:p>
        </w:tc>
        <w:tc>
          <w:tcPr>
            <w:tcW w:w="3936" w:type="dxa"/>
            <w:shd w:val="clear" w:color="auto" w:fill="auto"/>
          </w:tcPr>
          <w:p w:rsidR="005E2863" w:rsidRPr="000140D3" w:rsidRDefault="005E2863" w:rsidP="00D41148">
            <w:pPr>
              <w:spacing w:after="0"/>
              <w:jc w:val="both"/>
              <w:rPr>
                <w:sz w:val="32"/>
                <w:szCs w:val="24"/>
              </w:rPr>
            </w:pPr>
          </w:p>
        </w:tc>
        <w:tc>
          <w:tcPr>
            <w:tcW w:w="5245"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Pr="003E7373" w:rsidRDefault="00DB7089" w:rsidP="00A20B34">
      <w:pPr>
        <w:pStyle w:val="Balk3"/>
        <w:rPr>
          <w:b/>
        </w:rPr>
      </w:pPr>
      <w:bookmarkStart w:id="30" w:name="_Toc416084890"/>
      <w:r w:rsidRPr="003E7373">
        <w:rPr>
          <w:b/>
        </w:rPr>
        <w:t>Gelişim ve Sorun Alanları</w:t>
      </w:r>
      <w:r w:rsidR="00A20B34" w:rsidRPr="003E7373">
        <w:rPr>
          <w:b/>
        </w:rPr>
        <w:t>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788"/>
      </w:tblGrid>
      <w:tr w:rsidR="00F675E8" w:rsidRPr="00A47F2F" w:rsidTr="008C6F67">
        <w:trPr>
          <w:trHeight w:val="300"/>
        </w:trPr>
        <w:tc>
          <w:tcPr>
            <w:tcW w:w="13608"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30"/>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50762C" w:rsidRPr="00A47F2F" w:rsidTr="008C6F67">
        <w:trPr>
          <w:trHeight w:val="330"/>
        </w:trPr>
        <w:tc>
          <w:tcPr>
            <w:tcW w:w="820" w:type="dxa"/>
            <w:vAlign w:val="center"/>
            <w:hideMark/>
          </w:tcPr>
          <w:p w:rsidR="0050762C" w:rsidRPr="00A47F2F" w:rsidRDefault="0050762C" w:rsidP="00FE3704">
            <w:pPr>
              <w:spacing w:after="0" w:line="240" w:lineRule="auto"/>
              <w:jc w:val="center"/>
              <w:rPr>
                <w:b/>
                <w:bCs/>
                <w:color w:val="000000"/>
                <w:szCs w:val="24"/>
              </w:rPr>
            </w:pPr>
            <w:r w:rsidRPr="00A47F2F">
              <w:rPr>
                <w:b/>
                <w:bCs/>
                <w:color w:val="000000"/>
                <w:szCs w:val="24"/>
              </w:rPr>
              <w:t>1</w:t>
            </w:r>
          </w:p>
        </w:tc>
        <w:tc>
          <w:tcPr>
            <w:tcW w:w="12788" w:type="dxa"/>
            <w:vAlign w:val="center"/>
            <w:hideMark/>
          </w:tcPr>
          <w:p w:rsidR="0050762C" w:rsidRPr="00A47F2F" w:rsidRDefault="0050762C" w:rsidP="007C313F">
            <w:pPr>
              <w:spacing w:after="0" w:line="240" w:lineRule="auto"/>
              <w:rPr>
                <w:color w:val="000000"/>
                <w:szCs w:val="24"/>
              </w:rPr>
            </w:pPr>
            <w:r>
              <w:rPr>
                <w:color w:val="000000"/>
                <w:szCs w:val="24"/>
              </w:rPr>
              <w:t xml:space="preserve"> Ortaokulda okullaşma oranı %100 sağlanmaktadır.</w:t>
            </w:r>
          </w:p>
        </w:tc>
      </w:tr>
      <w:tr w:rsidR="0050762C" w:rsidRPr="00A47F2F" w:rsidTr="008C6F67">
        <w:trPr>
          <w:trHeight w:val="330"/>
        </w:trPr>
        <w:tc>
          <w:tcPr>
            <w:tcW w:w="820" w:type="dxa"/>
            <w:vAlign w:val="center"/>
            <w:hideMark/>
          </w:tcPr>
          <w:p w:rsidR="0050762C" w:rsidRPr="00A47F2F" w:rsidRDefault="0050762C" w:rsidP="00FE3704">
            <w:pPr>
              <w:spacing w:after="0" w:line="240" w:lineRule="auto"/>
              <w:jc w:val="center"/>
              <w:rPr>
                <w:b/>
                <w:bCs/>
                <w:color w:val="000000"/>
                <w:szCs w:val="24"/>
              </w:rPr>
            </w:pPr>
            <w:r w:rsidRPr="00A47F2F">
              <w:rPr>
                <w:b/>
                <w:bCs/>
                <w:color w:val="000000"/>
                <w:szCs w:val="24"/>
              </w:rPr>
              <w:t>2</w:t>
            </w:r>
          </w:p>
        </w:tc>
        <w:tc>
          <w:tcPr>
            <w:tcW w:w="12788" w:type="dxa"/>
            <w:vAlign w:val="center"/>
            <w:hideMark/>
          </w:tcPr>
          <w:p w:rsidR="0050762C" w:rsidRPr="00A47F2F" w:rsidRDefault="0050762C" w:rsidP="007C313F">
            <w:pPr>
              <w:spacing w:after="0" w:line="240" w:lineRule="auto"/>
              <w:rPr>
                <w:color w:val="000000"/>
                <w:szCs w:val="24"/>
              </w:rPr>
            </w:pPr>
            <w:r>
              <w:rPr>
                <w:color w:val="000000"/>
                <w:szCs w:val="24"/>
              </w:rPr>
              <w:t xml:space="preserve"> Ortaokulda %97 sağlanmaktadır.</w:t>
            </w:r>
          </w:p>
        </w:tc>
      </w:tr>
      <w:tr w:rsidR="0050762C" w:rsidRPr="00A47F2F" w:rsidTr="008C6F67">
        <w:trPr>
          <w:trHeight w:val="330"/>
        </w:trPr>
        <w:tc>
          <w:tcPr>
            <w:tcW w:w="820" w:type="dxa"/>
            <w:vAlign w:val="center"/>
            <w:hideMark/>
          </w:tcPr>
          <w:p w:rsidR="0050762C" w:rsidRPr="00A47F2F" w:rsidRDefault="0050762C" w:rsidP="00FE3704">
            <w:pPr>
              <w:spacing w:after="0" w:line="240" w:lineRule="auto"/>
              <w:jc w:val="center"/>
              <w:rPr>
                <w:b/>
                <w:bCs/>
                <w:color w:val="000000"/>
                <w:szCs w:val="24"/>
              </w:rPr>
            </w:pPr>
            <w:r w:rsidRPr="00A47F2F">
              <w:rPr>
                <w:b/>
                <w:bCs/>
                <w:color w:val="000000"/>
                <w:szCs w:val="24"/>
              </w:rPr>
              <w:t>3</w:t>
            </w:r>
          </w:p>
        </w:tc>
        <w:tc>
          <w:tcPr>
            <w:tcW w:w="12788" w:type="dxa"/>
            <w:vAlign w:val="center"/>
          </w:tcPr>
          <w:p w:rsidR="0050762C" w:rsidRPr="00A47F2F" w:rsidRDefault="0050762C" w:rsidP="007C313F">
            <w:pPr>
              <w:spacing w:after="0" w:line="240" w:lineRule="auto"/>
              <w:rPr>
                <w:color w:val="000000"/>
                <w:szCs w:val="24"/>
              </w:rPr>
            </w:pPr>
            <w:r>
              <w:rPr>
                <w:color w:val="000000"/>
                <w:szCs w:val="24"/>
              </w:rPr>
              <w:t>Okula uyum ve oryantasyon tam sağlanmaktadır.Farklı çevre öğrencilerinin kısa sürede okula uyum sorunu çözülmektedir.</w:t>
            </w:r>
          </w:p>
        </w:tc>
      </w:tr>
      <w:tr w:rsidR="0050762C" w:rsidRPr="00A47F2F" w:rsidTr="008C6F67">
        <w:trPr>
          <w:trHeight w:val="330"/>
        </w:trPr>
        <w:tc>
          <w:tcPr>
            <w:tcW w:w="820" w:type="dxa"/>
            <w:vAlign w:val="center"/>
            <w:hideMark/>
          </w:tcPr>
          <w:p w:rsidR="0050762C" w:rsidRPr="00A47F2F" w:rsidRDefault="0050762C" w:rsidP="00FE3704">
            <w:pPr>
              <w:spacing w:after="0" w:line="240" w:lineRule="auto"/>
              <w:jc w:val="center"/>
              <w:rPr>
                <w:b/>
                <w:bCs/>
                <w:color w:val="000000"/>
                <w:szCs w:val="24"/>
              </w:rPr>
            </w:pPr>
            <w:r w:rsidRPr="00A47F2F">
              <w:rPr>
                <w:b/>
                <w:bCs/>
                <w:color w:val="000000"/>
                <w:szCs w:val="24"/>
              </w:rPr>
              <w:t>4</w:t>
            </w:r>
          </w:p>
        </w:tc>
        <w:tc>
          <w:tcPr>
            <w:tcW w:w="12788" w:type="dxa"/>
            <w:vAlign w:val="center"/>
          </w:tcPr>
          <w:p w:rsidR="0050762C" w:rsidRPr="00A47F2F" w:rsidRDefault="0050762C" w:rsidP="007C313F">
            <w:pPr>
              <w:spacing w:after="0" w:line="240" w:lineRule="auto"/>
              <w:rPr>
                <w:color w:val="000000"/>
                <w:szCs w:val="24"/>
              </w:rPr>
            </w:pPr>
            <w:r>
              <w:rPr>
                <w:color w:val="000000"/>
                <w:szCs w:val="24"/>
              </w:rPr>
              <w:t>Özel eğitime ihtiyacı olan öğrenciler remi ve özel eğitim kurumlarından yararlanmaktadır.Ulaşımda sorun yaşanabilir.</w:t>
            </w:r>
          </w:p>
        </w:tc>
      </w:tr>
      <w:tr w:rsidR="0050762C" w:rsidRPr="00A47F2F" w:rsidTr="008C6F67">
        <w:trPr>
          <w:trHeight w:val="330"/>
        </w:trPr>
        <w:tc>
          <w:tcPr>
            <w:tcW w:w="820" w:type="dxa"/>
            <w:vAlign w:val="center"/>
            <w:hideMark/>
          </w:tcPr>
          <w:p w:rsidR="0050762C" w:rsidRPr="00A47F2F" w:rsidRDefault="0050762C" w:rsidP="00FE3704">
            <w:pPr>
              <w:spacing w:after="0" w:line="240" w:lineRule="auto"/>
              <w:jc w:val="center"/>
              <w:rPr>
                <w:b/>
                <w:bCs/>
                <w:color w:val="000000"/>
                <w:szCs w:val="24"/>
              </w:rPr>
            </w:pPr>
            <w:r w:rsidRPr="00A47F2F">
              <w:rPr>
                <w:b/>
                <w:bCs/>
                <w:color w:val="000000"/>
                <w:szCs w:val="24"/>
              </w:rPr>
              <w:t>5</w:t>
            </w:r>
          </w:p>
        </w:tc>
        <w:tc>
          <w:tcPr>
            <w:tcW w:w="12788" w:type="dxa"/>
            <w:vAlign w:val="center"/>
          </w:tcPr>
          <w:p w:rsidR="0050762C" w:rsidRPr="00A47F2F" w:rsidRDefault="0050762C" w:rsidP="007C313F">
            <w:pPr>
              <w:spacing w:after="0" w:line="240" w:lineRule="auto"/>
              <w:rPr>
                <w:color w:val="000000"/>
                <w:szCs w:val="24"/>
              </w:rPr>
            </w:pPr>
            <w:r>
              <w:rPr>
                <w:color w:val="000000"/>
                <w:szCs w:val="24"/>
              </w:rPr>
              <w:t>Kurumlarımızda yabancı uyruklu öğrenci bulunmamaktadır.</w:t>
            </w:r>
          </w:p>
        </w:tc>
      </w:tr>
      <w:tr w:rsidR="0050762C" w:rsidRPr="00A47F2F" w:rsidTr="008C6F67">
        <w:trPr>
          <w:trHeight w:val="330"/>
        </w:trPr>
        <w:tc>
          <w:tcPr>
            <w:tcW w:w="820" w:type="dxa"/>
            <w:vAlign w:val="center"/>
            <w:hideMark/>
          </w:tcPr>
          <w:p w:rsidR="0050762C" w:rsidRPr="00A47F2F" w:rsidRDefault="0050762C" w:rsidP="00FE3704">
            <w:pPr>
              <w:spacing w:after="0" w:line="240" w:lineRule="auto"/>
              <w:jc w:val="center"/>
              <w:rPr>
                <w:b/>
                <w:bCs/>
                <w:color w:val="000000"/>
                <w:szCs w:val="24"/>
              </w:rPr>
            </w:pPr>
            <w:r w:rsidRPr="00A47F2F">
              <w:rPr>
                <w:b/>
                <w:bCs/>
                <w:color w:val="000000"/>
                <w:szCs w:val="24"/>
              </w:rPr>
              <w:t>6</w:t>
            </w:r>
          </w:p>
        </w:tc>
        <w:tc>
          <w:tcPr>
            <w:tcW w:w="12788" w:type="dxa"/>
            <w:vAlign w:val="center"/>
          </w:tcPr>
          <w:p w:rsidR="0050762C" w:rsidRPr="00A47F2F" w:rsidRDefault="0050762C" w:rsidP="007C313F">
            <w:pPr>
              <w:spacing w:after="0" w:line="240" w:lineRule="auto"/>
              <w:rPr>
                <w:color w:val="000000"/>
                <w:szCs w:val="24"/>
              </w:rPr>
            </w:pPr>
            <w:r>
              <w:rPr>
                <w:color w:val="000000"/>
                <w:szCs w:val="24"/>
              </w:rPr>
              <w:t>Öğrenim çağını dolduran öğrenciler hayat boyu öğrenme alanlarına yönlendirilmektedir.</w:t>
            </w:r>
          </w:p>
        </w:tc>
      </w:tr>
      <w:tr w:rsidR="0050762C" w:rsidRPr="00A47F2F" w:rsidTr="008C6F67">
        <w:trPr>
          <w:trHeight w:val="330"/>
        </w:trPr>
        <w:tc>
          <w:tcPr>
            <w:tcW w:w="820" w:type="dxa"/>
            <w:vAlign w:val="center"/>
            <w:hideMark/>
          </w:tcPr>
          <w:p w:rsidR="0050762C" w:rsidRPr="00A47F2F" w:rsidRDefault="0050762C" w:rsidP="00FE3704">
            <w:pPr>
              <w:spacing w:after="0" w:line="240" w:lineRule="auto"/>
              <w:jc w:val="center"/>
              <w:rPr>
                <w:b/>
                <w:bCs/>
                <w:color w:val="000000"/>
                <w:szCs w:val="24"/>
              </w:rPr>
            </w:pPr>
            <w:r w:rsidRPr="00A47F2F">
              <w:rPr>
                <w:b/>
                <w:bCs/>
                <w:color w:val="000000"/>
                <w:szCs w:val="24"/>
              </w:rPr>
              <w:t>7</w:t>
            </w:r>
          </w:p>
        </w:tc>
        <w:tc>
          <w:tcPr>
            <w:tcW w:w="12788" w:type="dxa"/>
            <w:vAlign w:val="center"/>
          </w:tcPr>
          <w:p w:rsidR="0050762C" w:rsidRPr="00A47F2F" w:rsidRDefault="0050762C" w:rsidP="00FE3704">
            <w:pPr>
              <w:spacing w:after="0" w:line="240" w:lineRule="auto"/>
              <w:rPr>
                <w:color w:val="000000"/>
                <w:szCs w:val="24"/>
              </w:rPr>
            </w:pPr>
          </w:p>
        </w:tc>
      </w:tr>
      <w:tr w:rsidR="0050762C" w:rsidRPr="00A47F2F" w:rsidTr="008C6F67">
        <w:trPr>
          <w:trHeight w:val="330"/>
        </w:trPr>
        <w:tc>
          <w:tcPr>
            <w:tcW w:w="820" w:type="dxa"/>
            <w:vAlign w:val="center"/>
            <w:hideMark/>
          </w:tcPr>
          <w:p w:rsidR="0050762C" w:rsidRPr="00A47F2F" w:rsidRDefault="0050762C" w:rsidP="00FE3704">
            <w:pPr>
              <w:spacing w:after="0" w:line="240" w:lineRule="auto"/>
              <w:jc w:val="center"/>
              <w:rPr>
                <w:b/>
                <w:bCs/>
                <w:color w:val="000000"/>
                <w:szCs w:val="24"/>
              </w:rPr>
            </w:pPr>
            <w:r w:rsidRPr="00A47F2F">
              <w:rPr>
                <w:b/>
                <w:bCs/>
                <w:color w:val="000000"/>
                <w:szCs w:val="24"/>
              </w:rPr>
              <w:t>8</w:t>
            </w:r>
          </w:p>
        </w:tc>
        <w:tc>
          <w:tcPr>
            <w:tcW w:w="12788" w:type="dxa"/>
            <w:vAlign w:val="center"/>
          </w:tcPr>
          <w:p w:rsidR="0050762C" w:rsidRPr="00A47F2F" w:rsidRDefault="0050762C" w:rsidP="00FE3704">
            <w:pPr>
              <w:spacing w:after="0" w:line="240" w:lineRule="auto"/>
              <w:rPr>
                <w:color w:val="000000"/>
                <w:szCs w:val="24"/>
              </w:rPr>
            </w:pPr>
          </w:p>
        </w:tc>
      </w:tr>
    </w:tbl>
    <w:p w:rsidR="004778E9" w:rsidRDefault="004778E9" w:rsidP="004778E9">
      <w:pPr>
        <w:rPr>
          <w:szCs w:val="24"/>
        </w:rPr>
      </w:pPr>
    </w:p>
    <w:p w:rsidR="008C6F67" w:rsidRPr="00A47F2F" w:rsidRDefault="008C6F67" w:rsidP="004778E9">
      <w:pPr>
        <w:rPr>
          <w:szCs w:val="24"/>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930"/>
      </w:tblGrid>
      <w:tr w:rsidR="00F675E8" w:rsidRPr="00A47F2F" w:rsidTr="008C6F67">
        <w:trPr>
          <w:trHeight w:val="113"/>
        </w:trPr>
        <w:tc>
          <w:tcPr>
            <w:tcW w:w="13750"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B948C0" w:rsidRPr="00A47F2F" w:rsidTr="008C6F67">
        <w:trPr>
          <w:trHeight w:val="57"/>
        </w:trPr>
        <w:tc>
          <w:tcPr>
            <w:tcW w:w="820" w:type="dxa"/>
            <w:vAlign w:val="center"/>
            <w:hideMark/>
          </w:tcPr>
          <w:p w:rsidR="00B948C0" w:rsidRPr="00A47F2F" w:rsidRDefault="00B948C0" w:rsidP="00FE3704">
            <w:pPr>
              <w:spacing w:after="0" w:line="240" w:lineRule="auto"/>
              <w:jc w:val="center"/>
              <w:rPr>
                <w:b/>
                <w:bCs/>
                <w:color w:val="000000"/>
                <w:szCs w:val="24"/>
              </w:rPr>
            </w:pPr>
            <w:r w:rsidRPr="00A47F2F">
              <w:rPr>
                <w:b/>
                <w:bCs/>
                <w:color w:val="000000"/>
                <w:szCs w:val="24"/>
              </w:rPr>
              <w:t>1</w:t>
            </w:r>
          </w:p>
        </w:tc>
        <w:tc>
          <w:tcPr>
            <w:tcW w:w="12930" w:type="dxa"/>
            <w:vAlign w:val="center"/>
            <w:hideMark/>
          </w:tcPr>
          <w:p w:rsidR="00B948C0" w:rsidRPr="00386E97" w:rsidRDefault="00B948C0" w:rsidP="00B948C0">
            <w:pPr>
              <w:spacing w:after="0" w:line="240" w:lineRule="auto"/>
              <w:rPr>
                <w:rFonts w:ascii="Times New Roman" w:hAnsi="Times New Roman"/>
                <w:color w:val="000000"/>
                <w:szCs w:val="24"/>
              </w:rPr>
            </w:pPr>
            <w:r w:rsidRPr="00386E97">
              <w:rPr>
                <w:rFonts w:ascii="Times New Roman" w:hAnsi="Times New Roman"/>
                <w:color w:val="000000"/>
                <w:szCs w:val="24"/>
              </w:rPr>
              <w:t>Öğrencilerin becerilerine uygun kaliteli eğitim ortamı</w:t>
            </w:r>
            <w:r>
              <w:rPr>
                <w:rFonts w:ascii="Times New Roman" w:hAnsi="Times New Roman"/>
                <w:color w:val="000000"/>
                <w:szCs w:val="24"/>
              </w:rPr>
              <w:t xml:space="preserve"> oluşturulması</w:t>
            </w:r>
          </w:p>
        </w:tc>
      </w:tr>
      <w:tr w:rsidR="00B948C0" w:rsidRPr="00A47F2F" w:rsidTr="008C6F67">
        <w:trPr>
          <w:trHeight w:val="57"/>
        </w:trPr>
        <w:tc>
          <w:tcPr>
            <w:tcW w:w="820" w:type="dxa"/>
            <w:vAlign w:val="center"/>
            <w:hideMark/>
          </w:tcPr>
          <w:p w:rsidR="00B948C0" w:rsidRPr="00A47F2F" w:rsidRDefault="00B948C0" w:rsidP="00FE3704">
            <w:pPr>
              <w:spacing w:after="0" w:line="240" w:lineRule="auto"/>
              <w:jc w:val="center"/>
              <w:rPr>
                <w:b/>
                <w:bCs/>
                <w:color w:val="000000"/>
                <w:szCs w:val="24"/>
              </w:rPr>
            </w:pPr>
            <w:r w:rsidRPr="00A47F2F">
              <w:rPr>
                <w:b/>
                <w:bCs/>
                <w:color w:val="000000"/>
                <w:szCs w:val="24"/>
              </w:rPr>
              <w:t>2</w:t>
            </w:r>
          </w:p>
        </w:tc>
        <w:tc>
          <w:tcPr>
            <w:tcW w:w="12930" w:type="dxa"/>
            <w:vAlign w:val="center"/>
            <w:hideMark/>
          </w:tcPr>
          <w:p w:rsidR="00B948C0" w:rsidRPr="00386E97" w:rsidRDefault="00B948C0" w:rsidP="00B948C0">
            <w:pPr>
              <w:spacing w:after="0" w:line="240" w:lineRule="auto"/>
              <w:rPr>
                <w:rFonts w:ascii="Times New Roman" w:hAnsi="Times New Roman"/>
                <w:color w:val="000000"/>
                <w:szCs w:val="24"/>
              </w:rPr>
            </w:pPr>
            <w:r w:rsidRPr="00386E97">
              <w:rPr>
                <w:rFonts w:ascii="Times New Roman" w:hAnsi="Times New Roman"/>
                <w:color w:val="000000"/>
                <w:szCs w:val="24"/>
              </w:rPr>
              <w:t>Öğrenci gelişimini destekleyici  rehberlik faaliyetleri</w:t>
            </w:r>
          </w:p>
        </w:tc>
      </w:tr>
      <w:tr w:rsidR="00B948C0" w:rsidRPr="00A47F2F" w:rsidTr="008C6F67">
        <w:trPr>
          <w:trHeight w:val="57"/>
        </w:trPr>
        <w:tc>
          <w:tcPr>
            <w:tcW w:w="820" w:type="dxa"/>
            <w:vAlign w:val="center"/>
            <w:hideMark/>
          </w:tcPr>
          <w:p w:rsidR="00B948C0" w:rsidRPr="00A47F2F" w:rsidRDefault="00B948C0" w:rsidP="00FE3704">
            <w:pPr>
              <w:spacing w:after="0" w:line="240" w:lineRule="auto"/>
              <w:jc w:val="center"/>
              <w:rPr>
                <w:b/>
                <w:bCs/>
                <w:color w:val="000000"/>
                <w:szCs w:val="24"/>
              </w:rPr>
            </w:pPr>
            <w:r w:rsidRPr="00A47F2F">
              <w:rPr>
                <w:b/>
                <w:bCs/>
                <w:color w:val="000000"/>
                <w:szCs w:val="24"/>
              </w:rPr>
              <w:t>3</w:t>
            </w:r>
          </w:p>
        </w:tc>
        <w:tc>
          <w:tcPr>
            <w:tcW w:w="12930" w:type="dxa"/>
            <w:vAlign w:val="center"/>
          </w:tcPr>
          <w:p w:rsidR="00B948C0" w:rsidRPr="00386E97" w:rsidRDefault="00B948C0" w:rsidP="00B948C0">
            <w:pPr>
              <w:spacing w:after="0" w:line="240" w:lineRule="auto"/>
              <w:rPr>
                <w:rFonts w:ascii="Times New Roman" w:hAnsi="Times New Roman"/>
                <w:color w:val="000000"/>
                <w:szCs w:val="24"/>
              </w:rPr>
            </w:pPr>
            <w:r w:rsidRPr="00386E97">
              <w:rPr>
                <w:rFonts w:ascii="Times New Roman" w:hAnsi="Times New Roman"/>
                <w:color w:val="000000"/>
                <w:szCs w:val="24"/>
              </w:rPr>
              <w:t>Öğretmenlere yönelik hizmet içi eğitimler</w:t>
            </w:r>
          </w:p>
        </w:tc>
      </w:tr>
      <w:tr w:rsidR="00B948C0" w:rsidRPr="00A47F2F" w:rsidTr="008C6F67">
        <w:trPr>
          <w:trHeight w:val="57"/>
        </w:trPr>
        <w:tc>
          <w:tcPr>
            <w:tcW w:w="820" w:type="dxa"/>
            <w:vAlign w:val="center"/>
            <w:hideMark/>
          </w:tcPr>
          <w:p w:rsidR="00B948C0" w:rsidRPr="00A47F2F" w:rsidRDefault="00B948C0" w:rsidP="00FE3704">
            <w:pPr>
              <w:spacing w:after="0" w:line="240" w:lineRule="auto"/>
              <w:jc w:val="center"/>
              <w:rPr>
                <w:b/>
                <w:bCs/>
                <w:color w:val="000000"/>
                <w:szCs w:val="24"/>
              </w:rPr>
            </w:pPr>
            <w:r w:rsidRPr="00A47F2F">
              <w:rPr>
                <w:b/>
                <w:bCs/>
                <w:color w:val="000000"/>
                <w:szCs w:val="24"/>
              </w:rPr>
              <w:t>4</w:t>
            </w:r>
          </w:p>
        </w:tc>
        <w:tc>
          <w:tcPr>
            <w:tcW w:w="12930" w:type="dxa"/>
            <w:vAlign w:val="center"/>
          </w:tcPr>
          <w:p w:rsidR="00B948C0" w:rsidRPr="00386E97" w:rsidRDefault="00B948C0" w:rsidP="00B948C0">
            <w:pPr>
              <w:spacing w:after="0" w:line="240" w:lineRule="auto"/>
              <w:rPr>
                <w:rFonts w:ascii="Times New Roman" w:hAnsi="Times New Roman"/>
                <w:color w:val="000000"/>
                <w:szCs w:val="24"/>
              </w:rPr>
            </w:pPr>
            <w:r w:rsidRPr="00386E97">
              <w:rPr>
                <w:rFonts w:ascii="Times New Roman" w:hAnsi="Times New Roman"/>
                <w:szCs w:val="24"/>
              </w:rPr>
              <w:t>Eğitim öğretim sürecinde sanatsal, sportif ve kültürel faaliyetler</w:t>
            </w:r>
          </w:p>
        </w:tc>
      </w:tr>
      <w:tr w:rsidR="00B948C0" w:rsidRPr="00A47F2F" w:rsidTr="008C6F67">
        <w:trPr>
          <w:trHeight w:val="57"/>
        </w:trPr>
        <w:tc>
          <w:tcPr>
            <w:tcW w:w="820" w:type="dxa"/>
            <w:vAlign w:val="center"/>
            <w:hideMark/>
          </w:tcPr>
          <w:p w:rsidR="00B948C0" w:rsidRPr="00A47F2F" w:rsidRDefault="00B948C0" w:rsidP="00FE3704">
            <w:pPr>
              <w:spacing w:after="0" w:line="240" w:lineRule="auto"/>
              <w:jc w:val="center"/>
              <w:rPr>
                <w:b/>
                <w:bCs/>
                <w:color w:val="000000"/>
                <w:szCs w:val="24"/>
              </w:rPr>
            </w:pPr>
            <w:r w:rsidRPr="00A47F2F">
              <w:rPr>
                <w:b/>
                <w:bCs/>
                <w:color w:val="000000"/>
                <w:szCs w:val="24"/>
              </w:rPr>
              <w:t>5</w:t>
            </w:r>
          </w:p>
        </w:tc>
        <w:tc>
          <w:tcPr>
            <w:tcW w:w="12930" w:type="dxa"/>
            <w:vAlign w:val="center"/>
          </w:tcPr>
          <w:p w:rsidR="00B948C0" w:rsidRPr="00386E97" w:rsidRDefault="00B948C0" w:rsidP="00B948C0">
            <w:pPr>
              <w:spacing w:after="0" w:line="240" w:lineRule="auto"/>
              <w:rPr>
                <w:rFonts w:ascii="Times New Roman" w:hAnsi="Times New Roman"/>
                <w:color w:val="000000"/>
                <w:szCs w:val="24"/>
              </w:rPr>
            </w:pPr>
            <w:r w:rsidRPr="00386E97">
              <w:rPr>
                <w:rFonts w:ascii="Times New Roman" w:hAnsi="Times New Roman"/>
                <w:color w:val="000000"/>
                <w:szCs w:val="24"/>
              </w:rPr>
              <w:t>Eğitimde farklı yöntem ve tekniklerin kullanılması</w:t>
            </w:r>
          </w:p>
        </w:tc>
      </w:tr>
      <w:tr w:rsidR="00B948C0" w:rsidRPr="00A47F2F" w:rsidTr="008C6F67">
        <w:trPr>
          <w:trHeight w:val="57"/>
        </w:trPr>
        <w:tc>
          <w:tcPr>
            <w:tcW w:w="820" w:type="dxa"/>
            <w:vAlign w:val="center"/>
            <w:hideMark/>
          </w:tcPr>
          <w:p w:rsidR="00B948C0" w:rsidRPr="00A47F2F" w:rsidRDefault="00B948C0" w:rsidP="00FE3704">
            <w:pPr>
              <w:spacing w:after="0" w:line="240" w:lineRule="auto"/>
              <w:jc w:val="center"/>
              <w:rPr>
                <w:b/>
                <w:bCs/>
                <w:color w:val="000000"/>
                <w:szCs w:val="24"/>
              </w:rPr>
            </w:pPr>
            <w:r w:rsidRPr="00A47F2F">
              <w:rPr>
                <w:b/>
                <w:bCs/>
                <w:color w:val="000000"/>
                <w:szCs w:val="24"/>
              </w:rPr>
              <w:t>6</w:t>
            </w:r>
          </w:p>
        </w:tc>
        <w:tc>
          <w:tcPr>
            <w:tcW w:w="12930" w:type="dxa"/>
            <w:vAlign w:val="center"/>
          </w:tcPr>
          <w:p w:rsidR="00B948C0" w:rsidRPr="00386E97" w:rsidRDefault="00B948C0" w:rsidP="00B948C0">
            <w:pPr>
              <w:spacing w:after="0" w:line="240" w:lineRule="auto"/>
              <w:rPr>
                <w:rFonts w:ascii="Times New Roman" w:hAnsi="Times New Roman"/>
                <w:color w:val="000000"/>
                <w:szCs w:val="24"/>
              </w:rPr>
            </w:pPr>
            <w:r w:rsidRPr="00386E97">
              <w:rPr>
                <w:rFonts w:ascii="Times New Roman" w:hAnsi="Times New Roman"/>
                <w:color w:val="000000"/>
                <w:szCs w:val="24"/>
              </w:rPr>
              <w:t>Okul öncesi eğitimde materyal kullanımı</w:t>
            </w:r>
          </w:p>
        </w:tc>
      </w:tr>
      <w:tr w:rsidR="00B948C0" w:rsidRPr="00A47F2F" w:rsidTr="008C6F67">
        <w:trPr>
          <w:trHeight w:val="57"/>
        </w:trPr>
        <w:tc>
          <w:tcPr>
            <w:tcW w:w="820" w:type="dxa"/>
            <w:vAlign w:val="center"/>
            <w:hideMark/>
          </w:tcPr>
          <w:p w:rsidR="00B948C0" w:rsidRPr="00A47F2F" w:rsidRDefault="00B948C0" w:rsidP="00FE3704">
            <w:pPr>
              <w:spacing w:after="0" w:line="240" w:lineRule="auto"/>
              <w:jc w:val="center"/>
              <w:rPr>
                <w:b/>
                <w:bCs/>
                <w:color w:val="000000"/>
                <w:szCs w:val="24"/>
              </w:rPr>
            </w:pPr>
            <w:r w:rsidRPr="00A47F2F">
              <w:rPr>
                <w:b/>
                <w:bCs/>
                <w:color w:val="000000"/>
                <w:szCs w:val="24"/>
              </w:rPr>
              <w:t>7</w:t>
            </w:r>
          </w:p>
        </w:tc>
        <w:tc>
          <w:tcPr>
            <w:tcW w:w="12930" w:type="dxa"/>
            <w:vAlign w:val="center"/>
          </w:tcPr>
          <w:p w:rsidR="00B948C0" w:rsidRPr="00386E97" w:rsidRDefault="00B948C0" w:rsidP="00B948C0">
            <w:pPr>
              <w:spacing w:after="0" w:line="240" w:lineRule="auto"/>
              <w:rPr>
                <w:rFonts w:ascii="Times New Roman" w:hAnsi="Times New Roman"/>
                <w:color w:val="000000"/>
                <w:szCs w:val="24"/>
              </w:rPr>
            </w:pPr>
            <w:r w:rsidRPr="00386E97">
              <w:rPr>
                <w:rFonts w:ascii="Times New Roman" w:hAnsi="Times New Roman"/>
                <w:color w:val="000000"/>
                <w:szCs w:val="24"/>
              </w:rPr>
              <w:t>Eğitimi destekleyecek ve geliştirecek projeler geliştirme</w:t>
            </w:r>
          </w:p>
        </w:tc>
      </w:tr>
      <w:tr w:rsidR="0050762C" w:rsidRPr="00A47F2F" w:rsidTr="008C6F67">
        <w:trPr>
          <w:trHeight w:val="57"/>
        </w:trPr>
        <w:tc>
          <w:tcPr>
            <w:tcW w:w="820" w:type="dxa"/>
            <w:vAlign w:val="center"/>
            <w:hideMark/>
          </w:tcPr>
          <w:p w:rsidR="0050762C" w:rsidRPr="00A47F2F" w:rsidRDefault="0050762C" w:rsidP="00FE3704">
            <w:pPr>
              <w:spacing w:after="0" w:line="240" w:lineRule="auto"/>
              <w:jc w:val="center"/>
              <w:rPr>
                <w:b/>
                <w:bCs/>
                <w:color w:val="000000"/>
                <w:szCs w:val="24"/>
              </w:rPr>
            </w:pPr>
            <w:r w:rsidRPr="00A47F2F">
              <w:rPr>
                <w:b/>
                <w:bCs/>
                <w:color w:val="000000"/>
                <w:szCs w:val="24"/>
              </w:rPr>
              <w:t>8</w:t>
            </w:r>
          </w:p>
        </w:tc>
        <w:tc>
          <w:tcPr>
            <w:tcW w:w="12930" w:type="dxa"/>
            <w:vAlign w:val="center"/>
          </w:tcPr>
          <w:p w:rsidR="0050762C" w:rsidRPr="00A47F2F" w:rsidRDefault="0050762C" w:rsidP="007C313F">
            <w:pPr>
              <w:spacing w:after="0" w:line="240" w:lineRule="auto"/>
              <w:rPr>
                <w:color w:val="000000"/>
                <w:szCs w:val="24"/>
              </w:rPr>
            </w:pPr>
            <w:r>
              <w:rPr>
                <w:color w:val="000000"/>
                <w:szCs w:val="24"/>
              </w:rPr>
              <w:t>Kurumun tüm imkanları kullanılarak istihdam  alanı sağlanır.kapasite yetersizliği durumunda gerekli yönlendirmeler yapılır.</w:t>
            </w:r>
          </w:p>
        </w:tc>
      </w:tr>
      <w:tr w:rsidR="0050762C" w:rsidRPr="00A47F2F" w:rsidTr="008C6F67">
        <w:trPr>
          <w:trHeight w:val="57"/>
        </w:trPr>
        <w:tc>
          <w:tcPr>
            <w:tcW w:w="820" w:type="dxa"/>
            <w:vAlign w:val="center"/>
            <w:hideMark/>
          </w:tcPr>
          <w:p w:rsidR="0050762C" w:rsidRPr="00A47F2F" w:rsidRDefault="0050762C" w:rsidP="00FE3704">
            <w:pPr>
              <w:spacing w:after="0" w:line="240" w:lineRule="auto"/>
              <w:jc w:val="center"/>
              <w:rPr>
                <w:b/>
                <w:bCs/>
                <w:color w:val="000000"/>
                <w:szCs w:val="24"/>
              </w:rPr>
            </w:pPr>
            <w:r w:rsidRPr="00A47F2F">
              <w:rPr>
                <w:b/>
                <w:bCs/>
                <w:color w:val="000000"/>
                <w:szCs w:val="24"/>
              </w:rPr>
              <w:t>9</w:t>
            </w:r>
          </w:p>
        </w:tc>
        <w:tc>
          <w:tcPr>
            <w:tcW w:w="12930" w:type="dxa"/>
            <w:vAlign w:val="center"/>
          </w:tcPr>
          <w:p w:rsidR="0050762C" w:rsidRPr="00A47F2F" w:rsidRDefault="0050762C" w:rsidP="007C313F">
            <w:pPr>
              <w:spacing w:after="0" w:line="240" w:lineRule="auto"/>
              <w:rPr>
                <w:color w:val="000000"/>
                <w:szCs w:val="24"/>
              </w:rPr>
            </w:pPr>
            <w:r>
              <w:rPr>
                <w:color w:val="000000"/>
                <w:szCs w:val="24"/>
              </w:rPr>
              <w:t>Öğrenci ilgi istidat ve kabiliyetlerine göre öğretim yöntem ve teknikleri kullanılır.Ölçme değerlendirmeye yer verilir.</w:t>
            </w:r>
          </w:p>
        </w:tc>
      </w:tr>
      <w:tr w:rsidR="0050762C" w:rsidRPr="00A47F2F" w:rsidTr="008C6F67">
        <w:trPr>
          <w:trHeight w:val="57"/>
        </w:trPr>
        <w:tc>
          <w:tcPr>
            <w:tcW w:w="820" w:type="dxa"/>
            <w:vAlign w:val="center"/>
            <w:hideMark/>
          </w:tcPr>
          <w:p w:rsidR="0050762C" w:rsidRPr="00A47F2F" w:rsidRDefault="0050762C" w:rsidP="00FE3704">
            <w:pPr>
              <w:spacing w:after="0" w:line="240" w:lineRule="auto"/>
              <w:jc w:val="center"/>
              <w:rPr>
                <w:b/>
                <w:bCs/>
                <w:color w:val="000000"/>
                <w:szCs w:val="24"/>
              </w:rPr>
            </w:pPr>
            <w:r w:rsidRPr="00A47F2F">
              <w:rPr>
                <w:b/>
                <w:bCs/>
                <w:color w:val="000000"/>
                <w:szCs w:val="24"/>
              </w:rPr>
              <w:t>10</w:t>
            </w:r>
          </w:p>
        </w:tc>
        <w:tc>
          <w:tcPr>
            <w:tcW w:w="12930" w:type="dxa"/>
            <w:vAlign w:val="center"/>
          </w:tcPr>
          <w:p w:rsidR="0050762C" w:rsidRPr="00A47F2F" w:rsidRDefault="0050762C" w:rsidP="007C313F">
            <w:pPr>
              <w:spacing w:after="0" w:line="240" w:lineRule="auto"/>
              <w:rPr>
                <w:color w:val="000000"/>
                <w:szCs w:val="24"/>
              </w:rPr>
            </w:pPr>
            <w:r>
              <w:rPr>
                <w:color w:val="000000"/>
                <w:szCs w:val="24"/>
              </w:rPr>
              <w:t>Ders araç gereçleri kullanımında öğrenci ve öğretmenlerimiz aktiftir.Öğrenci merkezli kullanım yöntemi tercih edilir.</w:t>
            </w:r>
          </w:p>
        </w:tc>
      </w:tr>
    </w:tbl>
    <w:p w:rsidR="00E170ED" w:rsidRDefault="00E170ED" w:rsidP="001B455A">
      <w:pPr>
        <w:rPr>
          <w:szCs w:val="24"/>
        </w:rPr>
      </w:pPr>
    </w:p>
    <w:p w:rsidR="008C6F67" w:rsidRDefault="008C6F67" w:rsidP="001B455A">
      <w:pPr>
        <w:rPr>
          <w:szCs w:val="24"/>
        </w:rPr>
      </w:pPr>
    </w:p>
    <w:p w:rsidR="008C6F67" w:rsidRDefault="008C6F67" w:rsidP="001B455A">
      <w:pPr>
        <w:rPr>
          <w:szCs w:val="24"/>
        </w:rPr>
      </w:pPr>
    </w:p>
    <w:p w:rsidR="008C6F67" w:rsidRDefault="008C6F67" w:rsidP="001B455A">
      <w:pPr>
        <w:rPr>
          <w:szCs w:val="24"/>
        </w:rPr>
      </w:pPr>
    </w:p>
    <w:p w:rsidR="008C6F67" w:rsidRDefault="0050762C" w:rsidP="001B455A">
      <w:pPr>
        <w:rPr>
          <w:szCs w:val="24"/>
        </w:rPr>
      </w:pPr>
      <w:r>
        <w:rPr>
          <w:szCs w:val="24"/>
        </w:rPr>
        <w:t xml:space="preserve"> </w:t>
      </w:r>
    </w:p>
    <w:p w:rsidR="0050762C" w:rsidRDefault="0050762C" w:rsidP="001B455A">
      <w:pPr>
        <w:rPr>
          <w:szCs w:val="24"/>
        </w:rPr>
      </w:pPr>
    </w:p>
    <w:p w:rsidR="0050762C" w:rsidRDefault="0050762C" w:rsidP="001B455A">
      <w:pPr>
        <w:rPr>
          <w:szCs w:val="24"/>
        </w:rPr>
      </w:pPr>
    </w:p>
    <w:p w:rsidR="0050762C" w:rsidRDefault="0050762C" w:rsidP="001B455A">
      <w:pPr>
        <w:rPr>
          <w:szCs w:val="24"/>
        </w:rPr>
      </w:pPr>
    </w:p>
    <w:p w:rsidR="0050762C" w:rsidRPr="00A47F2F" w:rsidRDefault="0050762C"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B948C0" w:rsidRPr="00A47F2F" w:rsidTr="00410D4D">
        <w:trPr>
          <w:trHeight w:val="330"/>
        </w:trPr>
        <w:tc>
          <w:tcPr>
            <w:tcW w:w="637" w:type="dxa"/>
            <w:vAlign w:val="center"/>
            <w:hideMark/>
          </w:tcPr>
          <w:p w:rsidR="00B948C0" w:rsidRPr="00A47F2F" w:rsidRDefault="00B948C0"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B948C0" w:rsidRPr="00386E97" w:rsidRDefault="00B948C0" w:rsidP="00B948C0">
            <w:pPr>
              <w:spacing w:after="0" w:line="240" w:lineRule="auto"/>
              <w:rPr>
                <w:rFonts w:ascii="Times New Roman" w:hAnsi="Times New Roman"/>
                <w:color w:val="000000"/>
                <w:szCs w:val="24"/>
              </w:rPr>
            </w:pPr>
            <w:r w:rsidRPr="00386E97">
              <w:rPr>
                <w:rFonts w:ascii="Times New Roman" w:hAnsi="Times New Roman"/>
                <w:color w:val="000000"/>
                <w:szCs w:val="24"/>
              </w:rPr>
              <w:t>Kurum içi iletişimi güçlendirecek etkinlikler</w:t>
            </w:r>
            <w:r>
              <w:rPr>
                <w:rFonts w:ascii="Times New Roman" w:hAnsi="Times New Roman"/>
                <w:color w:val="000000"/>
                <w:szCs w:val="24"/>
              </w:rPr>
              <w:t xml:space="preserve"> yapılması</w:t>
            </w:r>
          </w:p>
        </w:tc>
      </w:tr>
      <w:tr w:rsidR="00B948C0" w:rsidRPr="00A47F2F" w:rsidTr="00410D4D">
        <w:trPr>
          <w:trHeight w:val="330"/>
        </w:trPr>
        <w:tc>
          <w:tcPr>
            <w:tcW w:w="637" w:type="dxa"/>
            <w:vAlign w:val="center"/>
            <w:hideMark/>
          </w:tcPr>
          <w:p w:rsidR="00B948C0" w:rsidRPr="00A47F2F" w:rsidRDefault="00B948C0"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B948C0" w:rsidRPr="00386E97" w:rsidRDefault="00B948C0" w:rsidP="00B948C0">
            <w:pPr>
              <w:spacing w:after="0" w:line="240" w:lineRule="auto"/>
              <w:rPr>
                <w:rFonts w:ascii="Times New Roman" w:hAnsi="Times New Roman"/>
                <w:color w:val="000000"/>
                <w:szCs w:val="24"/>
              </w:rPr>
            </w:pPr>
            <w:r w:rsidRPr="00386E97">
              <w:rPr>
                <w:rFonts w:ascii="Times New Roman" w:hAnsi="Times New Roman"/>
                <w:color w:val="000000"/>
                <w:szCs w:val="24"/>
              </w:rPr>
              <w:t>Demokratik yönetim anlayışı</w:t>
            </w:r>
            <w:r>
              <w:rPr>
                <w:rFonts w:ascii="Times New Roman" w:hAnsi="Times New Roman"/>
                <w:color w:val="000000"/>
                <w:szCs w:val="24"/>
              </w:rPr>
              <w:t>nın geliştirilmesi</w:t>
            </w:r>
          </w:p>
        </w:tc>
      </w:tr>
      <w:tr w:rsidR="00B948C0" w:rsidRPr="00A47F2F" w:rsidTr="00410D4D">
        <w:trPr>
          <w:trHeight w:val="330"/>
        </w:trPr>
        <w:tc>
          <w:tcPr>
            <w:tcW w:w="637" w:type="dxa"/>
            <w:vAlign w:val="center"/>
            <w:hideMark/>
          </w:tcPr>
          <w:p w:rsidR="00B948C0" w:rsidRPr="00A47F2F" w:rsidRDefault="00B948C0"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B948C0" w:rsidRPr="00386E97" w:rsidRDefault="00B948C0" w:rsidP="00B948C0">
            <w:pPr>
              <w:tabs>
                <w:tab w:val="left" w:pos="427"/>
              </w:tabs>
              <w:spacing w:after="0" w:line="240" w:lineRule="auto"/>
              <w:ind w:right="709"/>
              <w:rPr>
                <w:rFonts w:ascii="Times New Roman" w:eastAsia="Wingdings" w:hAnsi="Times New Roman"/>
                <w:b/>
                <w:color w:val="0070C0"/>
                <w:szCs w:val="24"/>
                <w:vertAlign w:val="superscript"/>
              </w:rPr>
            </w:pPr>
            <w:r w:rsidRPr="00386E97">
              <w:rPr>
                <w:rFonts w:ascii="Times New Roman" w:hAnsi="Times New Roman"/>
                <w:szCs w:val="24"/>
              </w:rPr>
              <w:t>Öğretmenlere yönelik fiziksel alanlar</w:t>
            </w:r>
            <w:r>
              <w:rPr>
                <w:rFonts w:ascii="Times New Roman" w:hAnsi="Times New Roman"/>
                <w:szCs w:val="24"/>
              </w:rPr>
              <w:t>ın oluşturulması</w:t>
            </w:r>
          </w:p>
        </w:tc>
      </w:tr>
      <w:tr w:rsidR="00B948C0" w:rsidRPr="00A47F2F" w:rsidTr="00410D4D">
        <w:trPr>
          <w:trHeight w:val="330"/>
        </w:trPr>
        <w:tc>
          <w:tcPr>
            <w:tcW w:w="637" w:type="dxa"/>
            <w:vAlign w:val="center"/>
            <w:hideMark/>
          </w:tcPr>
          <w:p w:rsidR="00B948C0" w:rsidRPr="00A47F2F" w:rsidRDefault="00B948C0"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B948C0" w:rsidRPr="00386E97" w:rsidRDefault="00B948C0" w:rsidP="00B948C0">
            <w:pPr>
              <w:tabs>
                <w:tab w:val="left" w:pos="427"/>
              </w:tabs>
              <w:spacing w:after="0" w:line="240" w:lineRule="auto"/>
              <w:ind w:right="709"/>
              <w:rPr>
                <w:rFonts w:ascii="Times New Roman" w:hAnsi="Times New Roman"/>
                <w:color w:val="000000"/>
                <w:szCs w:val="24"/>
              </w:rPr>
            </w:pPr>
            <w:r w:rsidRPr="00386E97">
              <w:rPr>
                <w:rFonts w:ascii="Times New Roman" w:hAnsi="Times New Roman"/>
                <w:color w:val="000000"/>
                <w:szCs w:val="24"/>
              </w:rPr>
              <w:t>Donanım ve finansal kaynakların</w:t>
            </w:r>
            <w:r>
              <w:rPr>
                <w:rFonts w:ascii="Times New Roman" w:hAnsi="Times New Roman"/>
                <w:color w:val="000000"/>
                <w:szCs w:val="24"/>
              </w:rPr>
              <w:t xml:space="preserve"> daha iyi yönetilmesi</w:t>
            </w:r>
          </w:p>
        </w:tc>
      </w:tr>
      <w:tr w:rsidR="00B948C0" w:rsidRPr="00A47F2F" w:rsidTr="00410D4D">
        <w:trPr>
          <w:trHeight w:val="330"/>
        </w:trPr>
        <w:tc>
          <w:tcPr>
            <w:tcW w:w="637" w:type="dxa"/>
            <w:vAlign w:val="center"/>
            <w:hideMark/>
          </w:tcPr>
          <w:p w:rsidR="00B948C0" w:rsidRPr="00A47F2F" w:rsidRDefault="00B948C0" w:rsidP="00FE3704">
            <w:pPr>
              <w:spacing w:after="0" w:line="240" w:lineRule="auto"/>
              <w:jc w:val="center"/>
              <w:rPr>
                <w:b/>
                <w:bCs/>
                <w:color w:val="000000"/>
                <w:szCs w:val="24"/>
              </w:rPr>
            </w:pPr>
            <w:r w:rsidRPr="00A47F2F">
              <w:rPr>
                <w:b/>
                <w:bCs/>
                <w:color w:val="000000"/>
                <w:szCs w:val="24"/>
              </w:rPr>
              <w:t>5</w:t>
            </w:r>
          </w:p>
        </w:tc>
        <w:tc>
          <w:tcPr>
            <w:tcW w:w="14072" w:type="dxa"/>
            <w:vAlign w:val="center"/>
          </w:tcPr>
          <w:p w:rsidR="00B948C0" w:rsidRPr="00386E97" w:rsidRDefault="00B948C0" w:rsidP="00B948C0">
            <w:pPr>
              <w:spacing w:after="0" w:line="240" w:lineRule="auto"/>
              <w:rPr>
                <w:rFonts w:ascii="Times New Roman" w:hAnsi="Times New Roman"/>
                <w:color w:val="000000"/>
                <w:szCs w:val="24"/>
              </w:rPr>
            </w:pPr>
            <w:r w:rsidRPr="00386E97">
              <w:rPr>
                <w:rFonts w:ascii="Times New Roman" w:hAnsi="Times New Roman"/>
                <w:color w:val="000000"/>
                <w:szCs w:val="24"/>
              </w:rPr>
              <w:t>İş güvenliği ve sivil savunma bilinci</w:t>
            </w:r>
            <w:r>
              <w:rPr>
                <w:rFonts w:ascii="Times New Roman" w:hAnsi="Times New Roman"/>
                <w:color w:val="000000"/>
                <w:szCs w:val="24"/>
              </w:rPr>
              <w:t>nin oluşturulması</w:t>
            </w:r>
          </w:p>
        </w:tc>
      </w:tr>
      <w:tr w:rsidR="00B948C0" w:rsidRPr="00A47F2F" w:rsidTr="00410D4D">
        <w:trPr>
          <w:trHeight w:val="330"/>
        </w:trPr>
        <w:tc>
          <w:tcPr>
            <w:tcW w:w="637" w:type="dxa"/>
            <w:vAlign w:val="center"/>
            <w:hideMark/>
          </w:tcPr>
          <w:p w:rsidR="00B948C0" w:rsidRPr="00A47F2F" w:rsidRDefault="00B948C0" w:rsidP="00FE3704">
            <w:pPr>
              <w:spacing w:after="0" w:line="240" w:lineRule="auto"/>
              <w:jc w:val="center"/>
              <w:rPr>
                <w:b/>
                <w:bCs/>
                <w:color w:val="000000"/>
                <w:szCs w:val="24"/>
              </w:rPr>
            </w:pPr>
            <w:r w:rsidRPr="00A47F2F">
              <w:rPr>
                <w:b/>
                <w:bCs/>
                <w:color w:val="000000"/>
                <w:szCs w:val="24"/>
              </w:rPr>
              <w:t>6</w:t>
            </w:r>
          </w:p>
        </w:tc>
        <w:tc>
          <w:tcPr>
            <w:tcW w:w="14072" w:type="dxa"/>
            <w:vAlign w:val="center"/>
          </w:tcPr>
          <w:p w:rsidR="00B948C0" w:rsidRPr="00386E97" w:rsidRDefault="00B948C0" w:rsidP="00B948C0">
            <w:pPr>
              <w:tabs>
                <w:tab w:val="left" w:pos="427"/>
              </w:tabs>
              <w:spacing w:after="0" w:line="240" w:lineRule="auto"/>
              <w:ind w:right="709"/>
              <w:rPr>
                <w:rFonts w:ascii="Times New Roman" w:eastAsia="Wingdings" w:hAnsi="Times New Roman"/>
                <w:b/>
                <w:color w:val="0070C0"/>
                <w:szCs w:val="24"/>
                <w:vertAlign w:val="superscript"/>
              </w:rPr>
            </w:pPr>
            <w:r w:rsidRPr="00386E97">
              <w:rPr>
                <w:rFonts w:ascii="Times New Roman" w:hAnsi="Times New Roman"/>
                <w:color w:val="000000"/>
                <w:szCs w:val="24"/>
              </w:rPr>
              <w:t>Servis yolunun güvenliğinin sağlanması</w:t>
            </w:r>
          </w:p>
        </w:tc>
      </w:tr>
      <w:tr w:rsidR="0050762C" w:rsidRPr="00A47F2F" w:rsidTr="00410D4D">
        <w:trPr>
          <w:trHeight w:val="330"/>
        </w:trPr>
        <w:tc>
          <w:tcPr>
            <w:tcW w:w="637" w:type="dxa"/>
            <w:vAlign w:val="center"/>
            <w:hideMark/>
          </w:tcPr>
          <w:p w:rsidR="0050762C" w:rsidRPr="00A47F2F" w:rsidRDefault="0050762C" w:rsidP="00FE3704">
            <w:pPr>
              <w:spacing w:after="0" w:line="240" w:lineRule="auto"/>
              <w:jc w:val="center"/>
              <w:rPr>
                <w:b/>
                <w:bCs/>
                <w:color w:val="000000"/>
                <w:szCs w:val="24"/>
              </w:rPr>
            </w:pPr>
            <w:r w:rsidRPr="00A47F2F">
              <w:rPr>
                <w:b/>
                <w:bCs/>
                <w:color w:val="000000"/>
                <w:szCs w:val="24"/>
              </w:rPr>
              <w:t>7</w:t>
            </w:r>
          </w:p>
        </w:tc>
        <w:tc>
          <w:tcPr>
            <w:tcW w:w="14072" w:type="dxa"/>
            <w:vAlign w:val="center"/>
          </w:tcPr>
          <w:p w:rsidR="0050762C" w:rsidRPr="00A47F2F" w:rsidRDefault="0050762C" w:rsidP="007C313F">
            <w:pPr>
              <w:spacing w:after="0" w:line="240" w:lineRule="auto"/>
              <w:rPr>
                <w:color w:val="000000"/>
                <w:szCs w:val="24"/>
              </w:rPr>
            </w:pPr>
            <w:r>
              <w:rPr>
                <w:color w:val="000000"/>
                <w:szCs w:val="24"/>
              </w:rPr>
              <w:t>Temizlik ve hijyene önem verilir.Bunun için tüm insan gücü ve maddi imkanlar seferber edilir.İnsan sağlığı 1. Plandadır.</w:t>
            </w:r>
          </w:p>
        </w:tc>
      </w:tr>
      <w:tr w:rsidR="0050762C" w:rsidRPr="00A47F2F" w:rsidTr="00410D4D">
        <w:trPr>
          <w:trHeight w:val="330"/>
        </w:trPr>
        <w:tc>
          <w:tcPr>
            <w:tcW w:w="637" w:type="dxa"/>
            <w:vAlign w:val="center"/>
            <w:hideMark/>
          </w:tcPr>
          <w:p w:rsidR="0050762C" w:rsidRPr="00A47F2F" w:rsidRDefault="0050762C" w:rsidP="00FE3704">
            <w:pPr>
              <w:spacing w:after="0" w:line="240" w:lineRule="auto"/>
              <w:jc w:val="center"/>
              <w:rPr>
                <w:b/>
                <w:bCs/>
                <w:color w:val="000000"/>
                <w:szCs w:val="24"/>
              </w:rPr>
            </w:pPr>
            <w:r w:rsidRPr="00A47F2F">
              <w:rPr>
                <w:b/>
                <w:bCs/>
                <w:color w:val="000000"/>
                <w:szCs w:val="24"/>
              </w:rPr>
              <w:t>8</w:t>
            </w:r>
          </w:p>
        </w:tc>
        <w:tc>
          <w:tcPr>
            <w:tcW w:w="14072" w:type="dxa"/>
            <w:vAlign w:val="center"/>
          </w:tcPr>
          <w:p w:rsidR="0050762C" w:rsidRPr="00A47F2F" w:rsidRDefault="0050762C" w:rsidP="007C313F">
            <w:pPr>
              <w:spacing w:after="0" w:line="240" w:lineRule="auto"/>
              <w:rPr>
                <w:color w:val="000000"/>
                <w:szCs w:val="24"/>
              </w:rPr>
            </w:pPr>
            <w:r>
              <w:rPr>
                <w:color w:val="000000"/>
                <w:szCs w:val="24"/>
              </w:rPr>
              <w:t>İş güvenliği ve okul güveliği konusunda ödün verilmez.Çalışan eğitimleri tam sağlanır.Gerekli tüm önlemler alınır.</w:t>
            </w:r>
          </w:p>
        </w:tc>
      </w:tr>
      <w:tr w:rsidR="0050762C" w:rsidRPr="00A47F2F" w:rsidTr="00410D4D">
        <w:trPr>
          <w:trHeight w:val="330"/>
        </w:trPr>
        <w:tc>
          <w:tcPr>
            <w:tcW w:w="637" w:type="dxa"/>
            <w:vAlign w:val="center"/>
            <w:hideMark/>
          </w:tcPr>
          <w:p w:rsidR="0050762C" w:rsidRPr="00A47F2F" w:rsidRDefault="0050762C" w:rsidP="00FE3704">
            <w:pPr>
              <w:spacing w:after="0" w:line="240" w:lineRule="auto"/>
              <w:jc w:val="center"/>
              <w:rPr>
                <w:b/>
                <w:bCs/>
                <w:color w:val="000000"/>
                <w:szCs w:val="24"/>
              </w:rPr>
            </w:pPr>
            <w:r w:rsidRPr="00A47F2F">
              <w:rPr>
                <w:b/>
                <w:bCs/>
                <w:color w:val="000000"/>
                <w:szCs w:val="24"/>
              </w:rPr>
              <w:t>9</w:t>
            </w:r>
          </w:p>
        </w:tc>
        <w:tc>
          <w:tcPr>
            <w:tcW w:w="14072" w:type="dxa"/>
            <w:vAlign w:val="center"/>
          </w:tcPr>
          <w:p w:rsidR="0050762C" w:rsidRPr="00A47F2F" w:rsidRDefault="0050762C" w:rsidP="007C313F">
            <w:pPr>
              <w:spacing w:after="0" w:line="240" w:lineRule="auto"/>
              <w:rPr>
                <w:color w:val="000000"/>
                <w:szCs w:val="24"/>
              </w:rPr>
            </w:pPr>
            <w:r>
              <w:rPr>
                <w:color w:val="000000"/>
                <w:szCs w:val="24"/>
              </w:rPr>
              <w:t>Taşıma ve servis hizmetleri rutin kontrolleri yapılır,herhangi bir süistimale  imkan ve fırsat asla tanınmaz.</w:t>
            </w:r>
          </w:p>
        </w:tc>
      </w:tr>
      <w:tr w:rsidR="0050762C" w:rsidRPr="00A47F2F" w:rsidTr="00410D4D">
        <w:trPr>
          <w:trHeight w:val="330"/>
        </w:trPr>
        <w:tc>
          <w:tcPr>
            <w:tcW w:w="637" w:type="dxa"/>
            <w:vAlign w:val="center"/>
            <w:hideMark/>
          </w:tcPr>
          <w:p w:rsidR="0050762C" w:rsidRPr="00A47F2F" w:rsidRDefault="0050762C" w:rsidP="00FE3704">
            <w:pPr>
              <w:spacing w:after="0" w:line="240" w:lineRule="auto"/>
              <w:jc w:val="center"/>
              <w:rPr>
                <w:b/>
                <w:bCs/>
                <w:color w:val="000000"/>
                <w:szCs w:val="24"/>
              </w:rPr>
            </w:pPr>
            <w:r w:rsidRPr="00A47F2F">
              <w:rPr>
                <w:b/>
                <w:bCs/>
                <w:color w:val="000000"/>
                <w:szCs w:val="24"/>
              </w:rPr>
              <w:t>10</w:t>
            </w:r>
          </w:p>
        </w:tc>
        <w:tc>
          <w:tcPr>
            <w:tcW w:w="14072" w:type="dxa"/>
            <w:vAlign w:val="center"/>
          </w:tcPr>
          <w:p w:rsidR="0050762C" w:rsidRPr="00A47F2F" w:rsidRDefault="0050762C" w:rsidP="00FE3704">
            <w:pPr>
              <w:spacing w:after="0" w:line="240" w:lineRule="auto"/>
              <w:rPr>
                <w:color w:val="000000"/>
                <w:szCs w:val="24"/>
              </w:rPr>
            </w:pPr>
            <w:r>
              <w:rPr>
                <w:color w:val="000000"/>
                <w:szCs w:val="24"/>
              </w:rPr>
              <w:t>Okul binası yerleşkesi hinterlant alanın merkezi konumundadır.</w:t>
            </w:r>
          </w:p>
        </w:tc>
      </w:tr>
    </w:tbl>
    <w:p w:rsidR="008C6F67" w:rsidRDefault="008C6F67" w:rsidP="002B6FDB">
      <w:bookmarkStart w:id="31" w:name="_Toc416085142"/>
      <w:bookmarkStart w:id="32" w:name="_Toc529519455"/>
    </w:p>
    <w:p w:rsidR="003322A4" w:rsidRPr="003322A4" w:rsidRDefault="00B11140" w:rsidP="002B6FDB">
      <w:r>
        <w:br w:type="page"/>
      </w:r>
      <w:bookmarkEnd w:id="31"/>
      <w:bookmarkEnd w:id="32"/>
    </w:p>
    <w:p w:rsidR="00153471" w:rsidRPr="00A47F2F" w:rsidRDefault="008D4E73" w:rsidP="002B6FDB">
      <w:pPr>
        <w:pStyle w:val="Balk1"/>
      </w:pPr>
      <w:bookmarkStart w:id="33" w:name="_Toc411525143"/>
      <w:bookmarkStart w:id="34" w:name="_Toc416085144"/>
      <w:bookmarkStart w:id="35" w:name="_Toc529519458"/>
      <w:bookmarkStart w:id="36" w:name="_Toc531097539"/>
      <w:r>
        <w:lastRenderedPageBreak/>
        <w:t xml:space="preserve">BÖLÜM III: </w:t>
      </w:r>
      <w:r w:rsidR="00153471" w:rsidRPr="00A47F2F">
        <w:t>MİSYON, VİZYON VE TEMEL DEĞERLER</w:t>
      </w:r>
      <w:bookmarkEnd w:id="33"/>
      <w:bookmarkEnd w:id="34"/>
      <w:bookmarkEnd w:id="35"/>
      <w:bookmarkEnd w:id="36"/>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B11140" w:rsidRPr="0050762C" w:rsidRDefault="00D41148" w:rsidP="0050762C">
      <w:pPr>
        <w:pStyle w:val="Balk2"/>
      </w:pPr>
      <w:bookmarkStart w:id="37" w:name="_Toc531097540"/>
      <w:r>
        <w:t>MİSYO</w:t>
      </w:r>
      <w:r w:rsidR="008E325C" w:rsidRPr="00A47F2F">
        <w:t>N</w:t>
      </w:r>
      <w:r w:rsidR="00B11140">
        <w:t>UMUZ</w:t>
      </w:r>
      <w:r w:rsidR="00373590">
        <w:t xml:space="preserve"> </w:t>
      </w:r>
      <w:bookmarkEnd w:id="37"/>
      <w:r w:rsidR="0050762C">
        <w:t>:</w:t>
      </w:r>
      <w:r w:rsidR="0050762C" w:rsidRPr="0050762C">
        <w:rPr>
          <w:rFonts w:ascii="Arial" w:hAnsi="Arial" w:cs="Arial"/>
          <w:color w:val="7B868F"/>
          <w:sz w:val="21"/>
          <w:szCs w:val="21"/>
          <w:shd w:val="clear" w:color="auto" w:fill="FFFFFF"/>
        </w:rPr>
        <w:t xml:space="preserve"> </w:t>
      </w:r>
      <w:r w:rsidR="0050762C">
        <w:rPr>
          <w:rFonts w:ascii="Arial" w:hAnsi="Arial" w:cs="Arial"/>
          <w:color w:val="7B868F"/>
          <w:sz w:val="21"/>
          <w:szCs w:val="21"/>
          <w:shd w:val="clear" w:color="auto" w:fill="FFFFFF"/>
        </w:rPr>
        <w:t>Çağdaş yeniliklere açık, üretim çeşitlerini artıran üreten, ürettiklerini değerlendiren bireyler yetiştirmek...</w:t>
      </w:r>
    </w:p>
    <w:p w:rsidR="00B11140" w:rsidRDefault="00B11140" w:rsidP="00B11140">
      <w:pPr>
        <w:ind w:left="284"/>
        <w:jc w:val="both"/>
        <w:rPr>
          <w:szCs w:val="24"/>
        </w:rPr>
      </w:pPr>
    </w:p>
    <w:p w:rsidR="00B11140" w:rsidRPr="0050762C" w:rsidRDefault="00B11140" w:rsidP="0050762C">
      <w:pPr>
        <w:pStyle w:val="Balk2"/>
      </w:pPr>
      <w:bookmarkStart w:id="38" w:name="_Toc531097541"/>
      <w:r>
        <w:t>VİZ</w:t>
      </w:r>
      <w:r w:rsidR="00D41148">
        <w:t>YO</w:t>
      </w:r>
      <w:r w:rsidRPr="00A47F2F">
        <w:t>N</w:t>
      </w:r>
      <w:r>
        <w:t>UMUZ</w:t>
      </w:r>
      <w:r w:rsidR="00373590">
        <w:t xml:space="preserve"> </w:t>
      </w:r>
      <w:bookmarkEnd w:id="38"/>
      <w:r w:rsidR="0050762C">
        <w:t>:</w:t>
      </w:r>
      <w:r w:rsidR="0050762C" w:rsidRPr="0050762C">
        <w:rPr>
          <w:rFonts w:ascii="Arial" w:hAnsi="Arial" w:cs="Arial"/>
          <w:color w:val="7B868F"/>
          <w:sz w:val="21"/>
          <w:szCs w:val="21"/>
          <w:shd w:val="clear" w:color="auto" w:fill="FFFFFF"/>
        </w:rPr>
        <w:t xml:space="preserve"> </w:t>
      </w:r>
      <w:r w:rsidR="0050762C">
        <w:rPr>
          <w:rFonts w:ascii="Arial" w:hAnsi="Arial" w:cs="Arial"/>
          <w:color w:val="7B868F"/>
          <w:sz w:val="21"/>
          <w:szCs w:val="21"/>
          <w:shd w:val="clear" w:color="auto" w:fill="FFFFFF"/>
        </w:rPr>
        <w:t>Öğrencilerin Türk Milli Eğitiminin genel ve özel amaçları ve Milli Eğitim İlkelerine uygun olarak; gelişen teknolojiyi yakından izleyerek ve kültürümüzden gelen yöresel işlerin yaşatılmasını; iş ve hizmet sektörüne uygun üretken bireyler haline gelmesini sağlamak.</w:t>
      </w:r>
    </w:p>
    <w:p w:rsidR="00B11140" w:rsidRDefault="00B11140" w:rsidP="00B11140">
      <w:pPr>
        <w:ind w:left="284"/>
        <w:jc w:val="both"/>
        <w:rPr>
          <w:b/>
          <w:szCs w:val="24"/>
        </w:rPr>
      </w:pPr>
    </w:p>
    <w:p w:rsidR="008E325C" w:rsidRPr="00A47F2F" w:rsidRDefault="001D2506" w:rsidP="00D41148">
      <w:pPr>
        <w:pStyle w:val="Balk2"/>
      </w:pPr>
      <w:bookmarkStart w:id="39" w:name="_Toc531097542"/>
      <w:r w:rsidRPr="00A47F2F">
        <w:t xml:space="preserve">TEMEL </w:t>
      </w:r>
      <w:r w:rsidR="008E325C" w:rsidRPr="00A47F2F">
        <w:t>DEĞERLERİMİZ</w:t>
      </w:r>
      <w:r w:rsidR="00373590">
        <w:t xml:space="preserve"> </w:t>
      </w:r>
      <w:bookmarkEnd w:id="39"/>
      <w:r w:rsidR="0050762C">
        <w:t>:</w:t>
      </w:r>
    </w:p>
    <w:p w:rsidR="0050762C" w:rsidRPr="00B23797" w:rsidRDefault="0050762C" w:rsidP="0050762C">
      <w:pPr>
        <w:widowControl w:val="0"/>
        <w:numPr>
          <w:ilvl w:val="0"/>
          <w:numId w:val="4"/>
        </w:numPr>
        <w:autoSpaceDE w:val="0"/>
        <w:autoSpaceDN w:val="0"/>
        <w:adjustRightInd w:val="0"/>
        <w:spacing w:after="0" w:line="240" w:lineRule="auto"/>
        <w:rPr>
          <w:szCs w:val="24"/>
        </w:rPr>
      </w:pPr>
      <w:r>
        <w:rPr>
          <w:szCs w:val="24"/>
        </w:rPr>
        <w:t>Merkez Orta</w:t>
      </w:r>
      <w:r w:rsidRPr="00B23797">
        <w:rPr>
          <w:szCs w:val="24"/>
        </w:rPr>
        <w:t>okulu ailesi olarak birlik ve beraberlik içerisinde hareket</w:t>
      </w:r>
    </w:p>
    <w:p w:rsidR="0050762C" w:rsidRPr="00B23797" w:rsidRDefault="0050762C" w:rsidP="0050762C">
      <w:pPr>
        <w:widowControl w:val="0"/>
        <w:autoSpaceDE w:val="0"/>
        <w:autoSpaceDN w:val="0"/>
        <w:adjustRightInd w:val="0"/>
        <w:spacing w:after="0" w:line="240" w:lineRule="auto"/>
        <w:ind w:left="720"/>
        <w:rPr>
          <w:szCs w:val="24"/>
        </w:rPr>
      </w:pPr>
      <w:r w:rsidRPr="00B23797">
        <w:rPr>
          <w:szCs w:val="24"/>
        </w:rPr>
        <w:t>ederiz.</w:t>
      </w:r>
    </w:p>
    <w:p w:rsidR="0050762C" w:rsidRPr="00B23797" w:rsidRDefault="0050762C" w:rsidP="0050762C">
      <w:pPr>
        <w:widowControl w:val="0"/>
        <w:numPr>
          <w:ilvl w:val="0"/>
          <w:numId w:val="4"/>
        </w:numPr>
        <w:autoSpaceDE w:val="0"/>
        <w:autoSpaceDN w:val="0"/>
        <w:adjustRightInd w:val="0"/>
        <w:spacing w:after="0" w:line="240" w:lineRule="auto"/>
        <w:rPr>
          <w:szCs w:val="24"/>
        </w:rPr>
      </w:pPr>
      <w:r w:rsidRPr="00B23797">
        <w:rPr>
          <w:szCs w:val="24"/>
        </w:rPr>
        <w:t>Ufkumuzun geniş, hedeflerimizin büyük, basarımızın sürekli olmasını dileriz.</w:t>
      </w:r>
    </w:p>
    <w:p w:rsidR="0050762C" w:rsidRPr="00B23797" w:rsidRDefault="0050762C" w:rsidP="0050762C">
      <w:pPr>
        <w:widowControl w:val="0"/>
        <w:numPr>
          <w:ilvl w:val="0"/>
          <w:numId w:val="4"/>
        </w:numPr>
        <w:autoSpaceDE w:val="0"/>
        <w:autoSpaceDN w:val="0"/>
        <w:adjustRightInd w:val="0"/>
        <w:spacing w:after="0" w:line="240" w:lineRule="auto"/>
        <w:rPr>
          <w:szCs w:val="24"/>
        </w:rPr>
      </w:pPr>
      <w:r w:rsidRPr="00B23797">
        <w:rPr>
          <w:szCs w:val="24"/>
        </w:rPr>
        <w:t>Medeni ve modern anlayışla en ideal eğitim sistemini uygularız.</w:t>
      </w:r>
    </w:p>
    <w:p w:rsidR="0050762C" w:rsidRPr="00B23797" w:rsidRDefault="0050762C" w:rsidP="0050762C">
      <w:pPr>
        <w:widowControl w:val="0"/>
        <w:numPr>
          <w:ilvl w:val="0"/>
          <w:numId w:val="4"/>
        </w:numPr>
        <w:autoSpaceDE w:val="0"/>
        <w:autoSpaceDN w:val="0"/>
        <w:adjustRightInd w:val="0"/>
        <w:spacing w:after="0" w:line="240" w:lineRule="auto"/>
        <w:rPr>
          <w:szCs w:val="24"/>
        </w:rPr>
      </w:pPr>
      <w:r w:rsidRPr="00B23797">
        <w:rPr>
          <w:szCs w:val="24"/>
        </w:rPr>
        <w:t>Hayata ve bir üst öğrenime hazırladığımız öğrencilerimizin mutlu ve başarılı</w:t>
      </w:r>
    </w:p>
    <w:p w:rsidR="0050762C" w:rsidRPr="00B23797" w:rsidRDefault="0050762C" w:rsidP="0050762C">
      <w:pPr>
        <w:widowControl w:val="0"/>
        <w:autoSpaceDE w:val="0"/>
        <w:autoSpaceDN w:val="0"/>
        <w:adjustRightInd w:val="0"/>
        <w:spacing w:after="0" w:line="240" w:lineRule="auto"/>
        <w:ind w:left="720"/>
        <w:rPr>
          <w:szCs w:val="24"/>
        </w:rPr>
      </w:pPr>
      <w:r w:rsidRPr="00B23797">
        <w:rPr>
          <w:szCs w:val="24"/>
        </w:rPr>
        <w:t>olmalarını amaçlarız.</w:t>
      </w:r>
    </w:p>
    <w:p w:rsidR="0050762C" w:rsidRPr="00B23797" w:rsidRDefault="0050762C" w:rsidP="0050762C">
      <w:pPr>
        <w:widowControl w:val="0"/>
        <w:numPr>
          <w:ilvl w:val="0"/>
          <w:numId w:val="4"/>
        </w:numPr>
        <w:autoSpaceDE w:val="0"/>
        <w:autoSpaceDN w:val="0"/>
        <w:adjustRightInd w:val="0"/>
        <w:spacing w:after="0" w:line="240" w:lineRule="auto"/>
        <w:rPr>
          <w:szCs w:val="24"/>
        </w:rPr>
      </w:pPr>
      <w:r w:rsidRPr="00B23797">
        <w:rPr>
          <w:szCs w:val="24"/>
        </w:rPr>
        <w:t>Uyumlu ve olumlu davranışlarla sağlıklı iletişim kurulmasını sağlarız.</w:t>
      </w:r>
    </w:p>
    <w:p w:rsidR="0050762C" w:rsidRDefault="0050762C" w:rsidP="0050762C">
      <w:pPr>
        <w:widowControl w:val="0"/>
        <w:numPr>
          <w:ilvl w:val="1"/>
          <w:numId w:val="4"/>
        </w:numPr>
        <w:autoSpaceDE w:val="0"/>
        <w:autoSpaceDN w:val="0"/>
        <w:adjustRightInd w:val="0"/>
        <w:spacing w:after="0" w:line="240" w:lineRule="auto"/>
        <w:rPr>
          <w:szCs w:val="24"/>
        </w:rPr>
      </w:pPr>
      <w:r w:rsidRPr="00B23797">
        <w:rPr>
          <w:szCs w:val="24"/>
        </w:rPr>
        <w:t>Ruhsal ve fiziksel olarak sağlıklı bireyler yetiştirilmesini düşünürüz.</w:t>
      </w:r>
      <w:r>
        <w:rPr>
          <w:szCs w:val="24"/>
        </w:rPr>
        <w:t xml:space="preserve"> </w:t>
      </w:r>
    </w:p>
    <w:p w:rsidR="0050762C" w:rsidRPr="00B23797" w:rsidRDefault="0050762C" w:rsidP="0050762C">
      <w:pPr>
        <w:widowControl w:val="0"/>
        <w:autoSpaceDE w:val="0"/>
        <w:autoSpaceDN w:val="0"/>
        <w:adjustRightInd w:val="0"/>
        <w:spacing w:after="0" w:line="240" w:lineRule="auto"/>
        <w:ind w:left="1440"/>
        <w:rPr>
          <w:szCs w:val="24"/>
        </w:rPr>
      </w:pPr>
    </w:p>
    <w:p w:rsidR="0050762C" w:rsidRPr="00B23797" w:rsidRDefault="0050762C" w:rsidP="0050762C">
      <w:pPr>
        <w:widowControl w:val="0"/>
        <w:numPr>
          <w:ilvl w:val="0"/>
          <w:numId w:val="4"/>
        </w:numPr>
        <w:autoSpaceDE w:val="0"/>
        <w:autoSpaceDN w:val="0"/>
        <w:adjustRightInd w:val="0"/>
        <w:spacing w:after="0" w:line="240" w:lineRule="auto"/>
        <w:rPr>
          <w:szCs w:val="24"/>
        </w:rPr>
      </w:pPr>
      <w:r w:rsidRPr="00B23797">
        <w:rPr>
          <w:szCs w:val="24"/>
        </w:rPr>
        <w:lastRenderedPageBreak/>
        <w:t>İlgi, sevgi ve saygıyı yaşarız, yaşatırız, otoritenin ve değer vermenin böyle</w:t>
      </w:r>
    </w:p>
    <w:p w:rsidR="0050762C" w:rsidRPr="00B23797" w:rsidRDefault="0050762C" w:rsidP="0050762C">
      <w:pPr>
        <w:widowControl w:val="0"/>
        <w:autoSpaceDE w:val="0"/>
        <w:autoSpaceDN w:val="0"/>
        <w:adjustRightInd w:val="0"/>
        <w:spacing w:after="0" w:line="240" w:lineRule="auto"/>
        <w:ind w:left="720"/>
        <w:rPr>
          <w:szCs w:val="24"/>
        </w:rPr>
      </w:pPr>
      <w:r w:rsidRPr="00B23797">
        <w:rPr>
          <w:szCs w:val="24"/>
        </w:rPr>
        <w:t>sağlanacağı duygusunu taşırız.</w:t>
      </w:r>
    </w:p>
    <w:p w:rsidR="0050762C" w:rsidRPr="00B23797" w:rsidRDefault="0050762C" w:rsidP="0050762C">
      <w:pPr>
        <w:widowControl w:val="0"/>
        <w:numPr>
          <w:ilvl w:val="0"/>
          <w:numId w:val="4"/>
        </w:numPr>
        <w:autoSpaceDE w:val="0"/>
        <w:autoSpaceDN w:val="0"/>
        <w:adjustRightInd w:val="0"/>
        <w:spacing w:after="0" w:line="240" w:lineRule="auto"/>
        <w:rPr>
          <w:szCs w:val="24"/>
        </w:rPr>
      </w:pPr>
      <w:r w:rsidRPr="00B23797">
        <w:rPr>
          <w:szCs w:val="24"/>
        </w:rPr>
        <w:t>Yenilikçi, gelişimci, girişimci düşüncelerle görev ve sorumluluklarımızı titizlikle</w:t>
      </w:r>
    </w:p>
    <w:p w:rsidR="0050762C" w:rsidRPr="00B23797" w:rsidRDefault="0050762C" w:rsidP="0050762C">
      <w:pPr>
        <w:widowControl w:val="0"/>
        <w:autoSpaceDE w:val="0"/>
        <w:autoSpaceDN w:val="0"/>
        <w:adjustRightInd w:val="0"/>
        <w:spacing w:after="0" w:line="240" w:lineRule="auto"/>
        <w:ind w:left="720"/>
        <w:rPr>
          <w:szCs w:val="24"/>
        </w:rPr>
      </w:pPr>
      <w:r w:rsidRPr="00B23797">
        <w:rPr>
          <w:szCs w:val="24"/>
        </w:rPr>
        <w:t>yerine getiririz.</w:t>
      </w:r>
    </w:p>
    <w:p w:rsidR="0050762C" w:rsidRPr="00B23797" w:rsidRDefault="0050762C" w:rsidP="0050762C">
      <w:pPr>
        <w:widowControl w:val="0"/>
        <w:numPr>
          <w:ilvl w:val="0"/>
          <w:numId w:val="4"/>
        </w:numPr>
        <w:autoSpaceDE w:val="0"/>
        <w:autoSpaceDN w:val="0"/>
        <w:adjustRightInd w:val="0"/>
        <w:spacing w:after="0" w:line="240" w:lineRule="auto"/>
        <w:rPr>
          <w:szCs w:val="24"/>
        </w:rPr>
      </w:pPr>
      <w:r w:rsidRPr="00B23797">
        <w:rPr>
          <w:szCs w:val="24"/>
        </w:rPr>
        <w:t>Ekip ruhu, paylaşımcılık, işbirliği, katılımcılık ile başarıyı el ve gönül birliği</w:t>
      </w:r>
    </w:p>
    <w:p w:rsidR="0050762C" w:rsidRPr="00B23797" w:rsidRDefault="0050762C" w:rsidP="0050762C">
      <w:pPr>
        <w:widowControl w:val="0"/>
        <w:autoSpaceDE w:val="0"/>
        <w:autoSpaceDN w:val="0"/>
        <w:adjustRightInd w:val="0"/>
        <w:spacing w:after="0" w:line="240" w:lineRule="auto"/>
        <w:ind w:left="720"/>
        <w:rPr>
          <w:szCs w:val="24"/>
        </w:rPr>
      </w:pPr>
      <w:r w:rsidRPr="00B23797">
        <w:rPr>
          <w:szCs w:val="24"/>
        </w:rPr>
        <w:t>İçerisin de birlikte gerçekleştiririz.</w:t>
      </w:r>
    </w:p>
    <w:p w:rsidR="0050762C" w:rsidRPr="00B23797" w:rsidRDefault="0050762C" w:rsidP="0050762C">
      <w:pPr>
        <w:widowControl w:val="0"/>
        <w:numPr>
          <w:ilvl w:val="0"/>
          <w:numId w:val="4"/>
        </w:numPr>
        <w:autoSpaceDE w:val="0"/>
        <w:autoSpaceDN w:val="0"/>
        <w:adjustRightInd w:val="0"/>
        <w:spacing w:after="0" w:line="240" w:lineRule="auto"/>
        <w:rPr>
          <w:szCs w:val="24"/>
        </w:rPr>
      </w:pPr>
      <w:r w:rsidRPr="00B23797">
        <w:rPr>
          <w:szCs w:val="24"/>
        </w:rPr>
        <w:t>Teknolojik donanımlarla çağa uyum sağlayan bir yapılanma içerisinde hareket</w:t>
      </w:r>
    </w:p>
    <w:p w:rsidR="0050762C" w:rsidRPr="00B23797" w:rsidRDefault="0050762C" w:rsidP="0050762C">
      <w:pPr>
        <w:widowControl w:val="0"/>
        <w:autoSpaceDE w:val="0"/>
        <w:autoSpaceDN w:val="0"/>
        <w:adjustRightInd w:val="0"/>
        <w:spacing w:after="0" w:line="240" w:lineRule="auto"/>
        <w:ind w:left="720"/>
        <w:rPr>
          <w:szCs w:val="24"/>
        </w:rPr>
      </w:pPr>
      <w:r w:rsidRPr="00B23797">
        <w:rPr>
          <w:szCs w:val="24"/>
        </w:rPr>
        <w:t>ederiz.</w:t>
      </w:r>
    </w:p>
    <w:p w:rsidR="0050762C" w:rsidRPr="00B23797" w:rsidRDefault="0050762C" w:rsidP="0050762C">
      <w:pPr>
        <w:widowControl w:val="0"/>
        <w:numPr>
          <w:ilvl w:val="1"/>
          <w:numId w:val="4"/>
        </w:numPr>
        <w:autoSpaceDE w:val="0"/>
        <w:autoSpaceDN w:val="0"/>
        <w:adjustRightInd w:val="0"/>
        <w:spacing w:after="0" w:line="240" w:lineRule="auto"/>
        <w:rPr>
          <w:szCs w:val="24"/>
        </w:rPr>
      </w:pPr>
      <w:r w:rsidRPr="00B23797">
        <w:rPr>
          <w:szCs w:val="24"/>
        </w:rPr>
        <w:t>Liderlik vasıflarını taşırız, söz ve davranışlarımıza özen gösteririz, örnek oluruz.</w:t>
      </w:r>
    </w:p>
    <w:p w:rsidR="0050762C" w:rsidRPr="00B23797" w:rsidRDefault="0050762C" w:rsidP="0050762C">
      <w:pPr>
        <w:widowControl w:val="0"/>
        <w:numPr>
          <w:ilvl w:val="0"/>
          <w:numId w:val="4"/>
        </w:numPr>
        <w:autoSpaceDE w:val="0"/>
        <w:autoSpaceDN w:val="0"/>
        <w:adjustRightInd w:val="0"/>
        <w:spacing w:after="0" w:line="240" w:lineRule="auto"/>
        <w:rPr>
          <w:szCs w:val="24"/>
        </w:rPr>
      </w:pPr>
      <w:r w:rsidRPr="00B23797">
        <w:rPr>
          <w:szCs w:val="24"/>
        </w:rPr>
        <w:t>İyi niyet, hoşgörü, dürüstlük ve güven içerisinde moral ve motivasyon sağlarız.</w:t>
      </w:r>
    </w:p>
    <w:p w:rsidR="0050762C" w:rsidRPr="00B23797" w:rsidRDefault="0050762C" w:rsidP="0050762C">
      <w:pPr>
        <w:widowControl w:val="0"/>
        <w:numPr>
          <w:ilvl w:val="0"/>
          <w:numId w:val="4"/>
        </w:numPr>
        <w:autoSpaceDE w:val="0"/>
        <w:autoSpaceDN w:val="0"/>
        <w:adjustRightInd w:val="0"/>
        <w:spacing w:after="0" w:line="240" w:lineRule="auto"/>
        <w:rPr>
          <w:szCs w:val="24"/>
        </w:rPr>
      </w:pPr>
      <w:r w:rsidRPr="00B23797">
        <w:rPr>
          <w:szCs w:val="24"/>
        </w:rPr>
        <w:t>Sahip olduğumuz değerlerimizle, bilgilerimizle ve tecrübemizle gurur duyar,</w:t>
      </w:r>
    </w:p>
    <w:p w:rsidR="0050762C" w:rsidRPr="00B23797" w:rsidRDefault="0050762C" w:rsidP="0050762C">
      <w:pPr>
        <w:widowControl w:val="0"/>
        <w:autoSpaceDE w:val="0"/>
        <w:autoSpaceDN w:val="0"/>
        <w:adjustRightInd w:val="0"/>
        <w:spacing w:after="0" w:line="240" w:lineRule="auto"/>
        <w:ind w:left="720"/>
        <w:rPr>
          <w:szCs w:val="24"/>
        </w:rPr>
      </w:pPr>
      <w:r w:rsidRPr="00B23797">
        <w:rPr>
          <w:szCs w:val="24"/>
        </w:rPr>
        <w:t>Övünür ve bunları herkesle paylaşırız.</w:t>
      </w:r>
    </w:p>
    <w:p w:rsidR="0050762C" w:rsidRPr="00B23797" w:rsidRDefault="0050762C" w:rsidP="0050762C">
      <w:pPr>
        <w:widowControl w:val="0"/>
        <w:numPr>
          <w:ilvl w:val="0"/>
          <w:numId w:val="4"/>
        </w:numPr>
        <w:autoSpaceDE w:val="0"/>
        <w:autoSpaceDN w:val="0"/>
        <w:adjustRightInd w:val="0"/>
        <w:spacing w:after="0" w:line="240" w:lineRule="auto"/>
        <w:rPr>
          <w:szCs w:val="24"/>
        </w:rPr>
      </w:pPr>
      <w:r w:rsidRPr="00B23797">
        <w:rPr>
          <w:szCs w:val="24"/>
        </w:rPr>
        <w:t>Eğitim ve öğretimin temel ihtiyaç olduğunu bilir, hep basari ve kaliteyi hedefleriz.</w:t>
      </w:r>
    </w:p>
    <w:p w:rsidR="0050762C" w:rsidRPr="00B23797" w:rsidRDefault="0050762C" w:rsidP="0050762C">
      <w:pPr>
        <w:widowControl w:val="0"/>
        <w:numPr>
          <w:ilvl w:val="0"/>
          <w:numId w:val="4"/>
        </w:numPr>
        <w:autoSpaceDE w:val="0"/>
        <w:autoSpaceDN w:val="0"/>
        <w:adjustRightInd w:val="0"/>
        <w:spacing w:after="0" w:line="240" w:lineRule="auto"/>
        <w:rPr>
          <w:szCs w:val="24"/>
        </w:rPr>
      </w:pPr>
      <w:r w:rsidRPr="00B23797">
        <w:rPr>
          <w:szCs w:val="24"/>
        </w:rPr>
        <w:t>Sistemli, disiplinli, planlı ve prensipli bir yapılanma içerisinde kurum kültürü ile kurumsallaşmayı benimseriz.</w:t>
      </w:r>
    </w:p>
    <w:p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2F5FC9" w:rsidRDefault="008D4E73" w:rsidP="002B6FDB">
      <w:pPr>
        <w:pStyle w:val="Balk1"/>
      </w:pPr>
      <w:bookmarkStart w:id="40" w:name="_Toc411525145"/>
      <w:bookmarkStart w:id="41" w:name="_Toc416085153"/>
      <w:bookmarkStart w:id="42" w:name="_Toc529519459"/>
      <w:bookmarkStart w:id="43" w:name="_Toc531097543"/>
      <w:r>
        <w:lastRenderedPageBreak/>
        <w:t xml:space="preserve">BÖLÜM IV: </w:t>
      </w:r>
      <w:r w:rsidR="002F5FC9" w:rsidRPr="002B6FDB">
        <w:t xml:space="preserve">AMAÇ, HEDEF VE </w:t>
      </w:r>
      <w:bookmarkEnd w:id="40"/>
      <w:bookmarkEnd w:id="41"/>
      <w:bookmarkEnd w:id="42"/>
      <w:r w:rsidR="003322A4" w:rsidRPr="002B6FDB">
        <w:t>EYLEMLER</w:t>
      </w:r>
      <w:bookmarkEnd w:id="43"/>
    </w:p>
    <w:p w:rsidR="000140D3" w:rsidRPr="000140D3" w:rsidRDefault="000140D3" w:rsidP="000140D3">
      <w:pPr>
        <w:rPr>
          <w:highlight w:val="yellow"/>
        </w:rPr>
      </w:pPr>
      <w:r w:rsidRPr="000140D3">
        <w:rPr>
          <w:highlight w:val="yellow"/>
        </w:rPr>
        <w:t xml:space="preserve">Açıklama: </w:t>
      </w:r>
    </w:p>
    <w:p w:rsidR="000140D3" w:rsidRPr="000140D3" w:rsidRDefault="000140D3" w:rsidP="000140D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rsidR="000140D3" w:rsidRDefault="00A07F33" w:rsidP="000140D3">
      <w:pPr>
        <w:numPr>
          <w:ilvl w:val="0"/>
          <w:numId w:val="1"/>
        </w:numPr>
        <w:rPr>
          <w:highlight w:val="yellow"/>
        </w:rPr>
      </w:pPr>
      <w:r>
        <w:rPr>
          <w:highlight w:val="yellow"/>
        </w:rPr>
        <w:t>Erişim başlığında eylemlere ilişkin örneğe yer verilmiştir.</w:t>
      </w:r>
    </w:p>
    <w:p w:rsidR="00A07F33" w:rsidRDefault="00A07F33" w:rsidP="00A07F33">
      <w:pPr>
        <w:rPr>
          <w:highlight w:val="yellow"/>
        </w:rPr>
      </w:pPr>
    </w:p>
    <w:p w:rsidR="00A07F33" w:rsidRPr="000140D3" w:rsidRDefault="00A07F33" w:rsidP="00A07F33">
      <w:pPr>
        <w:rPr>
          <w:highlight w:val="yellow"/>
        </w:rPr>
      </w:pPr>
    </w:p>
    <w:p w:rsidR="002B6FDB" w:rsidRPr="002B6FDB" w:rsidRDefault="002B6FDB" w:rsidP="002B6FDB">
      <w:pPr>
        <w:pStyle w:val="Balk2"/>
      </w:pPr>
      <w:bookmarkStart w:id="44" w:name="_Toc531097544"/>
      <w:r w:rsidRPr="002B6FDB">
        <w:t xml:space="preserve">TEMA </w:t>
      </w:r>
      <w:r>
        <w:t>I</w:t>
      </w:r>
      <w:r w:rsidRPr="002B6FDB">
        <w:t>: EĞİTİM</w:t>
      </w:r>
      <w:r>
        <w:t xml:space="preserve"> VE ÖĞRETİM</w:t>
      </w:r>
      <w:r w:rsidRPr="002B6FDB">
        <w:t xml:space="preserve">E </w:t>
      </w:r>
      <w:r>
        <w:t>ERİŞİM</w:t>
      </w:r>
      <w:bookmarkEnd w:id="44"/>
    </w:p>
    <w:p w:rsidR="002B6FDB" w:rsidRDefault="00756936" w:rsidP="00756936">
      <w:pPr>
        <w:ind w:firstLine="708"/>
      </w:pPr>
      <w:r>
        <w:t xml:space="preserve">Eğitim ve öğretime erişim okullaşma ve okul terki, devam ve devamsızlık, okula uyum ve oryantasyon,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BD64D5" w:rsidRDefault="00BD64D5" w:rsidP="00BD64D5"/>
    <w:p w:rsidR="00BD64D5" w:rsidRPr="00720D52" w:rsidRDefault="00BD64D5" w:rsidP="00BD64D5">
      <w:pPr>
        <w:rPr>
          <w:b/>
          <w:bCs/>
        </w:rPr>
      </w:pPr>
      <w:r w:rsidRPr="006365AD">
        <w:rPr>
          <w:b/>
          <w:bCs/>
        </w:rPr>
        <w:t>Ortaokul</w:t>
      </w:r>
      <w:r w:rsidR="00E06221">
        <w:rPr>
          <w:b/>
          <w:bCs/>
        </w:rPr>
        <w:t>lar İçin</w:t>
      </w:r>
    </w:p>
    <w:p w:rsidR="00BD64D5" w:rsidRDefault="00BD64D5" w:rsidP="00BD64D5">
      <w:r w:rsidRPr="00BD64D5">
        <w:rPr>
          <w:b/>
        </w:rPr>
        <w:t>Stratejik Amaç 1:</w:t>
      </w:r>
      <w:r w:rsidRPr="00BD64D5">
        <w:t xml:space="preserve"> </w:t>
      </w:r>
      <w:r>
        <w:t xml:space="preserve"> Kayıt bölgemizdeki ortaokul kademesindeki </w:t>
      </w:r>
      <w:r w:rsidRPr="00720D52">
        <w:t xml:space="preserve">öğrencilerin </w:t>
      </w:r>
      <w:r>
        <w:t>okullaşma oranlarını artıran, uyum ve devamsızlık sorunlarını gideren etkin bir eğitim ve öğretime erişim süreci hâkim kılınacaktır.</w:t>
      </w:r>
    </w:p>
    <w:p w:rsidR="00BD64D5" w:rsidRDefault="00BD64D5" w:rsidP="00BD64D5">
      <w:r w:rsidRPr="00BD64D5">
        <w:rPr>
          <w:rFonts w:ascii="Calibri Light" w:eastAsia="SimSun" w:hAnsi="Calibri Light"/>
          <w:i/>
          <w:iCs/>
          <w:sz w:val="30"/>
          <w:szCs w:val="30"/>
        </w:rPr>
        <w:lastRenderedPageBreak/>
        <w:t>Stratejik Hedef 1.1</w:t>
      </w:r>
      <w:r w:rsidRPr="00BD64D5">
        <w:t>:</w:t>
      </w:r>
      <w:r>
        <w:t xml:space="preserve"> Kayıt bölgemizde yer alan ortaokul kademesindeki öğrencilerin okullaşma oranları artırılacak, uyum, devamsızlık ve tamamlama sorunları giderilecektir.</w:t>
      </w:r>
    </w:p>
    <w:p w:rsidR="00BD64D5" w:rsidRPr="002B6FDB" w:rsidRDefault="00BD64D5" w:rsidP="00756936">
      <w:pPr>
        <w:ind w:firstLine="708"/>
      </w:pPr>
    </w:p>
    <w:p w:rsidR="00CD0A0C" w:rsidRPr="002B6FDB" w:rsidRDefault="008876D2" w:rsidP="002B6FDB">
      <w:pPr>
        <w:rPr>
          <w:b/>
          <w:color w:val="FF0000"/>
          <w:sz w:val="28"/>
        </w:rPr>
      </w:pPr>
      <w:bookmarkStart w:id="45" w:name="_Toc529519463"/>
      <w:r w:rsidRPr="002B6FDB">
        <w:rPr>
          <w:b/>
          <w:sz w:val="28"/>
        </w:rPr>
        <w:t>Performans Gösterge</w:t>
      </w:r>
      <w:r w:rsidR="00D17290" w:rsidRPr="002B6FDB">
        <w:rPr>
          <w:b/>
          <w:sz w:val="28"/>
        </w:rPr>
        <w:t>leri</w:t>
      </w:r>
      <w:bookmarkEnd w:id="45"/>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50762C" w:rsidRPr="00A47F2F" w:rsidTr="009E19C7">
        <w:trPr>
          <w:gridAfter w:val="1"/>
          <w:wAfter w:w="15" w:type="dxa"/>
          <w:trHeight w:val="549"/>
        </w:trPr>
        <w:tc>
          <w:tcPr>
            <w:tcW w:w="1757" w:type="dxa"/>
            <w:shd w:val="clear" w:color="auto" w:fill="auto"/>
            <w:vAlign w:val="center"/>
          </w:tcPr>
          <w:p w:rsidR="0050762C" w:rsidRPr="003322A4" w:rsidRDefault="0050762C"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.1</w:t>
            </w:r>
          </w:p>
        </w:tc>
        <w:tc>
          <w:tcPr>
            <w:tcW w:w="5042" w:type="dxa"/>
            <w:shd w:val="clear" w:color="auto" w:fill="auto"/>
            <w:vAlign w:val="center"/>
          </w:tcPr>
          <w:p w:rsidR="0050762C" w:rsidRPr="003322A4" w:rsidRDefault="0050762C"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tcPr>
          <w:p w:rsidR="0050762C" w:rsidRPr="008E4DC9" w:rsidRDefault="0050762C" w:rsidP="007C313F">
            <w:r w:rsidRPr="008E4DC9">
              <w:t>%100</w:t>
            </w:r>
          </w:p>
        </w:tc>
        <w:tc>
          <w:tcPr>
            <w:tcW w:w="1092" w:type="dxa"/>
            <w:gridSpan w:val="2"/>
            <w:shd w:val="clear" w:color="auto" w:fill="auto"/>
            <w:noWrap/>
            <w:vAlign w:val="center"/>
          </w:tcPr>
          <w:p w:rsidR="0050762C" w:rsidRPr="003322A4" w:rsidRDefault="0050762C" w:rsidP="003322A4">
            <w:pPr>
              <w:spacing w:after="0" w:line="240" w:lineRule="auto"/>
              <w:rPr>
                <w:sz w:val="22"/>
                <w:szCs w:val="22"/>
              </w:rPr>
            </w:pPr>
          </w:p>
        </w:tc>
        <w:tc>
          <w:tcPr>
            <w:tcW w:w="1041" w:type="dxa"/>
          </w:tcPr>
          <w:p w:rsidR="0050762C" w:rsidRPr="003322A4" w:rsidRDefault="0050762C" w:rsidP="003322A4">
            <w:pPr>
              <w:spacing w:after="0" w:line="240" w:lineRule="auto"/>
              <w:rPr>
                <w:sz w:val="22"/>
                <w:szCs w:val="22"/>
              </w:rPr>
            </w:pPr>
          </w:p>
        </w:tc>
        <w:tc>
          <w:tcPr>
            <w:tcW w:w="1007" w:type="dxa"/>
          </w:tcPr>
          <w:p w:rsidR="0050762C" w:rsidRPr="003322A4" w:rsidRDefault="0050762C" w:rsidP="003322A4">
            <w:pPr>
              <w:spacing w:after="0" w:line="240" w:lineRule="auto"/>
              <w:rPr>
                <w:sz w:val="22"/>
                <w:szCs w:val="22"/>
              </w:rPr>
            </w:pPr>
          </w:p>
        </w:tc>
        <w:tc>
          <w:tcPr>
            <w:tcW w:w="1092" w:type="dxa"/>
          </w:tcPr>
          <w:p w:rsidR="0050762C" w:rsidRPr="003322A4" w:rsidRDefault="0050762C" w:rsidP="003322A4">
            <w:pPr>
              <w:spacing w:after="0" w:line="240" w:lineRule="auto"/>
              <w:rPr>
                <w:sz w:val="22"/>
                <w:szCs w:val="22"/>
              </w:rPr>
            </w:pPr>
          </w:p>
        </w:tc>
        <w:tc>
          <w:tcPr>
            <w:tcW w:w="1005" w:type="dxa"/>
          </w:tcPr>
          <w:p w:rsidR="0050762C" w:rsidRPr="003322A4" w:rsidRDefault="0050762C" w:rsidP="003322A4">
            <w:pPr>
              <w:spacing w:after="0" w:line="240" w:lineRule="auto"/>
              <w:rPr>
                <w:sz w:val="22"/>
                <w:szCs w:val="22"/>
              </w:rPr>
            </w:pPr>
          </w:p>
        </w:tc>
      </w:tr>
      <w:tr w:rsidR="0050762C" w:rsidRPr="00A47F2F" w:rsidTr="009E19C7">
        <w:trPr>
          <w:gridAfter w:val="1"/>
          <w:wAfter w:w="15" w:type="dxa"/>
          <w:trHeight w:val="549"/>
        </w:trPr>
        <w:tc>
          <w:tcPr>
            <w:tcW w:w="1757" w:type="dxa"/>
            <w:shd w:val="clear" w:color="auto" w:fill="auto"/>
            <w:vAlign w:val="center"/>
          </w:tcPr>
          <w:p w:rsidR="0050762C" w:rsidRPr="003322A4" w:rsidRDefault="0050762C" w:rsidP="003322A4">
            <w:pPr>
              <w:rPr>
                <w:sz w:val="22"/>
                <w:szCs w:val="22"/>
              </w:rPr>
            </w:pPr>
            <w:r w:rsidRPr="003322A4">
              <w:rPr>
                <w:b/>
                <w:bCs/>
                <w:color w:val="FF0000"/>
                <w:sz w:val="22"/>
                <w:szCs w:val="22"/>
              </w:rPr>
              <w:t>PG.1.</w:t>
            </w:r>
            <w:r>
              <w:rPr>
                <w:b/>
                <w:bCs/>
                <w:color w:val="FF0000"/>
                <w:sz w:val="22"/>
                <w:szCs w:val="22"/>
              </w:rPr>
              <w:t>1.2</w:t>
            </w:r>
          </w:p>
        </w:tc>
        <w:tc>
          <w:tcPr>
            <w:tcW w:w="5042" w:type="dxa"/>
            <w:shd w:val="clear" w:color="auto" w:fill="auto"/>
            <w:vAlign w:val="center"/>
          </w:tcPr>
          <w:p w:rsidR="0050762C" w:rsidRPr="003322A4" w:rsidRDefault="0050762C" w:rsidP="003322A4">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tcPr>
          <w:p w:rsidR="0050762C" w:rsidRPr="008E4DC9" w:rsidRDefault="00553B7E" w:rsidP="007C313F">
            <w:r>
              <w:t>-</w:t>
            </w:r>
          </w:p>
        </w:tc>
        <w:tc>
          <w:tcPr>
            <w:tcW w:w="1092" w:type="dxa"/>
            <w:gridSpan w:val="2"/>
            <w:shd w:val="clear" w:color="auto" w:fill="auto"/>
            <w:noWrap/>
            <w:vAlign w:val="center"/>
          </w:tcPr>
          <w:p w:rsidR="0050762C" w:rsidRPr="003322A4" w:rsidRDefault="0050762C" w:rsidP="003322A4">
            <w:pPr>
              <w:spacing w:after="0" w:line="240" w:lineRule="auto"/>
              <w:rPr>
                <w:sz w:val="22"/>
                <w:szCs w:val="22"/>
              </w:rPr>
            </w:pPr>
          </w:p>
        </w:tc>
        <w:tc>
          <w:tcPr>
            <w:tcW w:w="1041" w:type="dxa"/>
          </w:tcPr>
          <w:p w:rsidR="0050762C" w:rsidRPr="003322A4" w:rsidRDefault="0050762C" w:rsidP="003322A4">
            <w:pPr>
              <w:spacing w:after="0" w:line="240" w:lineRule="auto"/>
              <w:rPr>
                <w:sz w:val="22"/>
                <w:szCs w:val="22"/>
              </w:rPr>
            </w:pPr>
          </w:p>
        </w:tc>
        <w:tc>
          <w:tcPr>
            <w:tcW w:w="1007" w:type="dxa"/>
          </w:tcPr>
          <w:p w:rsidR="0050762C" w:rsidRPr="003322A4" w:rsidRDefault="0050762C" w:rsidP="003322A4">
            <w:pPr>
              <w:spacing w:after="0" w:line="240" w:lineRule="auto"/>
              <w:rPr>
                <w:sz w:val="22"/>
                <w:szCs w:val="22"/>
              </w:rPr>
            </w:pPr>
          </w:p>
        </w:tc>
        <w:tc>
          <w:tcPr>
            <w:tcW w:w="1092" w:type="dxa"/>
          </w:tcPr>
          <w:p w:rsidR="0050762C" w:rsidRPr="003322A4" w:rsidRDefault="0050762C" w:rsidP="003322A4">
            <w:pPr>
              <w:spacing w:after="0" w:line="240" w:lineRule="auto"/>
              <w:rPr>
                <w:sz w:val="22"/>
                <w:szCs w:val="22"/>
              </w:rPr>
            </w:pPr>
          </w:p>
        </w:tc>
        <w:tc>
          <w:tcPr>
            <w:tcW w:w="1005" w:type="dxa"/>
          </w:tcPr>
          <w:p w:rsidR="0050762C" w:rsidRPr="003322A4" w:rsidRDefault="0050762C" w:rsidP="003322A4">
            <w:pPr>
              <w:spacing w:after="0" w:line="240" w:lineRule="auto"/>
              <w:rPr>
                <w:sz w:val="22"/>
                <w:szCs w:val="22"/>
              </w:rPr>
            </w:pPr>
          </w:p>
        </w:tc>
      </w:tr>
      <w:tr w:rsidR="0050762C" w:rsidRPr="00A47F2F" w:rsidTr="009E19C7">
        <w:trPr>
          <w:gridAfter w:val="1"/>
          <w:wAfter w:w="15" w:type="dxa"/>
          <w:trHeight w:val="549"/>
        </w:trPr>
        <w:tc>
          <w:tcPr>
            <w:tcW w:w="1757" w:type="dxa"/>
            <w:shd w:val="clear" w:color="auto" w:fill="auto"/>
            <w:vAlign w:val="center"/>
          </w:tcPr>
          <w:p w:rsidR="0050762C" w:rsidRPr="003322A4" w:rsidRDefault="0050762C" w:rsidP="003322A4">
            <w:pPr>
              <w:rPr>
                <w:sz w:val="22"/>
                <w:szCs w:val="22"/>
              </w:rPr>
            </w:pPr>
            <w:r w:rsidRPr="003322A4">
              <w:rPr>
                <w:b/>
                <w:bCs/>
                <w:color w:val="FF0000"/>
                <w:sz w:val="22"/>
                <w:szCs w:val="22"/>
              </w:rPr>
              <w:t>PG.1.</w:t>
            </w:r>
            <w:r>
              <w:rPr>
                <w:b/>
                <w:bCs/>
                <w:color w:val="FF0000"/>
                <w:sz w:val="22"/>
                <w:szCs w:val="22"/>
              </w:rPr>
              <w:t>1.3</w:t>
            </w:r>
          </w:p>
        </w:tc>
        <w:tc>
          <w:tcPr>
            <w:tcW w:w="5042" w:type="dxa"/>
            <w:shd w:val="clear" w:color="auto" w:fill="auto"/>
            <w:vAlign w:val="center"/>
          </w:tcPr>
          <w:p w:rsidR="0050762C" w:rsidRPr="003322A4" w:rsidRDefault="0050762C" w:rsidP="003322A4">
            <w:pPr>
              <w:spacing w:after="0" w:line="240" w:lineRule="auto"/>
              <w:rPr>
                <w:sz w:val="22"/>
                <w:szCs w:val="22"/>
              </w:rPr>
            </w:pPr>
            <w:r>
              <w:rPr>
                <w:sz w:val="22"/>
                <w:szCs w:val="22"/>
              </w:rPr>
              <w:t>Okula yeni başlayan öğrencilerden oryantasyon eğitimine katılanların oranı (%)</w:t>
            </w:r>
          </w:p>
        </w:tc>
        <w:tc>
          <w:tcPr>
            <w:tcW w:w="957" w:type="dxa"/>
            <w:shd w:val="clear" w:color="auto" w:fill="auto"/>
            <w:noWrap/>
          </w:tcPr>
          <w:p w:rsidR="0050762C" w:rsidRPr="008E4DC9" w:rsidRDefault="0050762C" w:rsidP="007C313F">
            <w:r w:rsidRPr="008E4DC9">
              <w:t>%100</w:t>
            </w:r>
          </w:p>
        </w:tc>
        <w:tc>
          <w:tcPr>
            <w:tcW w:w="1092" w:type="dxa"/>
            <w:gridSpan w:val="2"/>
            <w:shd w:val="clear" w:color="auto" w:fill="auto"/>
            <w:noWrap/>
            <w:vAlign w:val="center"/>
          </w:tcPr>
          <w:p w:rsidR="0050762C" w:rsidRPr="003322A4" w:rsidRDefault="0050762C" w:rsidP="003322A4">
            <w:pPr>
              <w:spacing w:after="0" w:line="240" w:lineRule="auto"/>
              <w:rPr>
                <w:sz w:val="22"/>
                <w:szCs w:val="22"/>
              </w:rPr>
            </w:pPr>
          </w:p>
        </w:tc>
        <w:tc>
          <w:tcPr>
            <w:tcW w:w="1041" w:type="dxa"/>
          </w:tcPr>
          <w:p w:rsidR="0050762C" w:rsidRPr="003322A4" w:rsidRDefault="0050762C" w:rsidP="003322A4">
            <w:pPr>
              <w:spacing w:after="0" w:line="240" w:lineRule="auto"/>
              <w:rPr>
                <w:sz w:val="22"/>
                <w:szCs w:val="22"/>
              </w:rPr>
            </w:pPr>
          </w:p>
        </w:tc>
        <w:tc>
          <w:tcPr>
            <w:tcW w:w="1007" w:type="dxa"/>
          </w:tcPr>
          <w:p w:rsidR="0050762C" w:rsidRPr="003322A4" w:rsidRDefault="0050762C" w:rsidP="003322A4">
            <w:pPr>
              <w:spacing w:after="0" w:line="240" w:lineRule="auto"/>
              <w:rPr>
                <w:sz w:val="22"/>
                <w:szCs w:val="22"/>
              </w:rPr>
            </w:pPr>
          </w:p>
        </w:tc>
        <w:tc>
          <w:tcPr>
            <w:tcW w:w="1092" w:type="dxa"/>
          </w:tcPr>
          <w:p w:rsidR="0050762C" w:rsidRPr="003322A4" w:rsidRDefault="0050762C" w:rsidP="003322A4">
            <w:pPr>
              <w:spacing w:after="0" w:line="240" w:lineRule="auto"/>
              <w:rPr>
                <w:sz w:val="22"/>
                <w:szCs w:val="22"/>
              </w:rPr>
            </w:pPr>
          </w:p>
        </w:tc>
        <w:tc>
          <w:tcPr>
            <w:tcW w:w="1005" w:type="dxa"/>
          </w:tcPr>
          <w:p w:rsidR="0050762C" w:rsidRPr="003322A4" w:rsidRDefault="0050762C" w:rsidP="003322A4">
            <w:pPr>
              <w:spacing w:after="0" w:line="240" w:lineRule="auto"/>
              <w:rPr>
                <w:sz w:val="22"/>
                <w:szCs w:val="22"/>
              </w:rPr>
            </w:pPr>
          </w:p>
        </w:tc>
      </w:tr>
      <w:tr w:rsidR="0050762C" w:rsidRPr="00A47F2F" w:rsidTr="009E19C7">
        <w:trPr>
          <w:gridAfter w:val="1"/>
          <w:wAfter w:w="15" w:type="dxa"/>
          <w:trHeight w:val="549"/>
        </w:trPr>
        <w:tc>
          <w:tcPr>
            <w:tcW w:w="1757" w:type="dxa"/>
            <w:shd w:val="clear" w:color="auto" w:fill="auto"/>
            <w:vAlign w:val="center"/>
          </w:tcPr>
          <w:p w:rsidR="0050762C" w:rsidRPr="003322A4" w:rsidRDefault="0050762C" w:rsidP="003322A4">
            <w:pPr>
              <w:rPr>
                <w:sz w:val="22"/>
                <w:szCs w:val="22"/>
              </w:rPr>
            </w:pPr>
            <w:r w:rsidRPr="003322A4">
              <w:rPr>
                <w:b/>
                <w:bCs/>
                <w:color w:val="FF0000"/>
                <w:sz w:val="22"/>
                <w:szCs w:val="22"/>
              </w:rPr>
              <w:t>PG.1.</w:t>
            </w:r>
            <w:r>
              <w:rPr>
                <w:b/>
                <w:bCs/>
                <w:color w:val="FF0000"/>
                <w:sz w:val="22"/>
                <w:szCs w:val="22"/>
              </w:rPr>
              <w:t>1.4</w:t>
            </w:r>
          </w:p>
        </w:tc>
        <w:tc>
          <w:tcPr>
            <w:tcW w:w="5042" w:type="dxa"/>
            <w:shd w:val="clear" w:color="auto" w:fill="auto"/>
            <w:vAlign w:val="center"/>
          </w:tcPr>
          <w:p w:rsidR="0050762C" w:rsidRPr="003322A4" w:rsidRDefault="0050762C"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tcPr>
          <w:p w:rsidR="0050762C" w:rsidRPr="008E4DC9" w:rsidRDefault="00553B7E" w:rsidP="007C313F">
            <w:r>
              <w:t>%8</w:t>
            </w:r>
          </w:p>
        </w:tc>
        <w:tc>
          <w:tcPr>
            <w:tcW w:w="1092" w:type="dxa"/>
            <w:gridSpan w:val="2"/>
            <w:shd w:val="clear" w:color="auto" w:fill="auto"/>
            <w:noWrap/>
            <w:vAlign w:val="center"/>
          </w:tcPr>
          <w:p w:rsidR="0050762C" w:rsidRPr="003322A4" w:rsidRDefault="0050762C" w:rsidP="003322A4">
            <w:pPr>
              <w:spacing w:after="0" w:line="240" w:lineRule="auto"/>
              <w:rPr>
                <w:sz w:val="22"/>
                <w:szCs w:val="22"/>
              </w:rPr>
            </w:pPr>
          </w:p>
        </w:tc>
        <w:tc>
          <w:tcPr>
            <w:tcW w:w="1041" w:type="dxa"/>
          </w:tcPr>
          <w:p w:rsidR="0050762C" w:rsidRPr="003322A4" w:rsidRDefault="0050762C" w:rsidP="003322A4">
            <w:pPr>
              <w:spacing w:after="0" w:line="240" w:lineRule="auto"/>
              <w:rPr>
                <w:sz w:val="22"/>
                <w:szCs w:val="22"/>
              </w:rPr>
            </w:pPr>
          </w:p>
        </w:tc>
        <w:tc>
          <w:tcPr>
            <w:tcW w:w="1007" w:type="dxa"/>
          </w:tcPr>
          <w:p w:rsidR="0050762C" w:rsidRPr="003322A4" w:rsidRDefault="0050762C" w:rsidP="003322A4">
            <w:pPr>
              <w:spacing w:after="0" w:line="240" w:lineRule="auto"/>
              <w:rPr>
                <w:sz w:val="22"/>
                <w:szCs w:val="22"/>
              </w:rPr>
            </w:pPr>
          </w:p>
        </w:tc>
        <w:tc>
          <w:tcPr>
            <w:tcW w:w="1092" w:type="dxa"/>
          </w:tcPr>
          <w:p w:rsidR="0050762C" w:rsidRPr="003322A4" w:rsidRDefault="0050762C" w:rsidP="003322A4">
            <w:pPr>
              <w:spacing w:after="0" w:line="240" w:lineRule="auto"/>
              <w:rPr>
                <w:sz w:val="22"/>
                <w:szCs w:val="22"/>
              </w:rPr>
            </w:pPr>
          </w:p>
        </w:tc>
        <w:tc>
          <w:tcPr>
            <w:tcW w:w="1005" w:type="dxa"/>
          </w:tcPr>
          <w:p w:rsidR="0050762C" w:rsidRPr="003322A4" w:rsidRDefault="0050762C" w:rsidP="003322A4">
            <w:pPr>
              <w:spacing w:after="0" w:line="240" w:lineRule="auto"/>
              <w:rPr>
                <w:sz w:val="22"/>
                <w:szCs w:val="22"/>
              </w:rPr>
            </w:pPr>
          </w:p>
        </w:tc>
      </w:tr>
      <w:tr w:rsidR="0050762C" w:rsidRPr="00A47F2F" w:rsidTr="009E19C7">
        <w:trPr>
          <w:gridAfter w:val="1"/>
          <w:wAfter w:w="15" w:type="dxa"/>
          <w:trHeight w:val="549"/>
        </w:trPr>
        <w:tc>
          <w:tcPr>
            <w:tcW w:w="1757" w:type="dxa"/>
            <w:shd w:val="clear" w:color="auto" w:fill="auto"/>
            <w:vAlign w:val="center"/>
          </w:tcPr>
          <w:p w:rsidR="0050762C" w:rsidRPr="003322A4" w:rsidRDefault="0050762C" w:rsidP="003322A4">
            <w:pPr>
              <w:rPr>
                <w:sz w:val="22"/>
                <w:szCs w:val="22"/>
              </w:rPr>
            </w:pPr>
            <w:r w:rsidRPr="003322A4">
              <w:rPr>
                <w:b/>
                <w:bCs/>
                <w:color w:val="FF0000"/>
                <w:sz w:val="22"/>
                <w:szCs w:val="22"/>
              </w:rPr>
              <w:t>PG.1.</w:t>
            </w:r>
            <w:r>
              <w:rPr>
                <w:b/>
                <w:bCs/>
                <w:color w:val="FF0000"/>
                <w:sz w:val="22"/>
                <w:szCs w:val="22"/>
              </w:rPr>
              <w:t>1.5.</w:t>
            </w:r>
          </w:p>
        </w:tc>
        <w:tc>
          <w:tcPr>
            <w:tcW w:w="5042" w:type="dxa"/>
            <w:shd w:val="clear" w:color="auto" w:fill="auto"/>
            <w:vAlign w:val="center"/>
          </w:tcPr>
          <w:p w:rsidR="0050762C" w:rsidRPr="003322A4" w:rsidRDefault="0050762C"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tcPr>
          <w:p w:rsidR="0050762C" w:rsidRPr="008E4DC9" w:rsidRDefault="0050762C" w:rsidP="007C313F">
            <w:r w:rsidRPr="008E4DC9">
              <w:t>-</w:t>
            </w:r>
          </w:p>
        </w:tc>
        <w:tc>
          <w:tcPr>
            <w:tcW w:w="1092" w:type="dxa"/>
            <w:gridSpan w:val="2"/>
            <w:shd w:val="clear" w:color="auto" w:fill="auto"/>
            <w:noWrap/>
            <w:vAlign w:val="center"/>
          </w:tcPr>
          <w:p w:rsidR="0050762C" w:rsidRPr="003322A4" w:rsidRDefault="0050762C" w:rsidP="003322A4">
            <w:pPr>
              <w:spacing w:after="0" w:line="240" w:lineRule="auto"/>
              <w:rPr>
                <w:sz w:val="22"/>
                <w:szCs w:val="22"/>
              </w:rPr>
            </w:pPr>
          </w:p>
        </w:tc>
        <w:tc>
          <w:tcPr>
            <w:tcW w:w="1041" w:type="dxa"/>
          </w:tcPr>
          <w:p w:rsidR="0050762C" w:rsidRPr="003322A4" w:rsidRDefault="0050762C" w:rsidP="003322A4">
            <w:pPr>
              <w:spacing w:after="0" w:line="240" w:lineRule="auto"/>
              <w:rPr>
                <w:sz w:val="22"/>
                <w:szCs w:val="22"/>
              </w:rPr>
            </w:pPr>
          </w:p>
        </w:tc>
        <w:tc>
          <w:tcPr>
            <w:tcW w:w="1007" w:type="dxa"/>
          </w:tcPr>
          <w:p w:rsidR="0050762C" w:rsidRPr="003322A4" w:rsidRDefault="0050762C" w:rsidP="003322A4">
            <w:pPr>
              <w:spacing w:after="0" w:line="240" w:lineRule="auto"/>
              <w:rPr>
                <w:sz w:val="22"/>
                <w:szCs w:val="22"/>
              </w:rPr>
            </w:pPr>
          </w:p>
        </w:tc>
        <w:tc>
          <w:tcPr>
            <w:tcW w:w="1092" w:type="dxa"/>
          </w:tcPr>
          <w:p w:rsidR="0050762C" w:rsidRPr="003322A4" w:rsidRDefault="0050762C" w:rsidP="003322A4">
            <w:pPr>
              <w:spacing w:after="0" w:line="240" w:lineRule="auto"/>
              <w:rPr>
                <w:sz w:val="22"/>
                <w:szCs w:val="22"/>
              </w:rPr>
            </w:pPr>
          </w:p>
        </w:tc>
        <w:tc>
          <w:tcPr>
            <w:tcW w:w="1005" w:type="dxa"/>
          </w:tcPr>
          <w:p w:rsidR="0050762C" w:rsidRPr="003322A4" w:rsidRDefault="0050762C" w:rsidP="003322A4">
            <w:pPr>
              <w:spacing w:after="0" w:line="240" w:lineRule="auto"/>
              <w:rPr>
                <w:sz w:val="22"/>
                <w:szCs w:val="22"/>
              </w:rPr>
            </w:pPr>
          </w:p>
        </w:tc>
      </w:tr>
      <w:tr w:rsidR="0050762C" w:rsidRPr="00A47F2F" w:rsidTr="009E19C7">
        <w:trPr>
          <w:gridAfter w:val="1"/>
          <w:wAfter w:w="15" w:type="dxa"/>
          <w:trHeight w:val="549"/>
        </w:trPr>
        <w:tc>
          <w:tcPr>
            <w:tcW w:w="1757" w:type="dxa"/>
            <w:shd w:val="clear" w:color="auto" w:fill="auto"/>
            <w:vAlign w:val="center"/>
          </w:tcPr>
          <w:p w:rsidR="0050762C" w:rsidRPr="003322A4" w:rsidRDefault="0050762C" w:rsidP="003322A4">
            <w:pPr>
              <w:rPr>
                <w:sz w:val="22"/>
                <w:szCs w:val="22"/>
              </w:rPr>
            </w:pPr>
            <w:r w:rsidRPr="003322A4">
              <w:rPr>
                <w:b/>
                <w:bCs/>
                <w:color w:val="FF0000"/>
                <w:sz w:val="22"/>
                <w:szCs w:val="22"/>
              </w:rPr>
              <w:t>PG.1.</w:t>
            </w:r>
            <w:r>
              <w:rPr>
                <w:b/>
                <w:bCs/>
                <w:color w:val="FF0000"/>
                <w:sz w:val="22"/>
                <w:szCs w:val="22"/>
              </w:rPr>
              <w:t>1.6.</w:t>
            </w:r>
          </w:p>
        </w:tc>
        <w:tc>
          <w:tcPr>
            <w:tcW w:w="5042" w:type="dxa"/>
            <w:shd w:val="clear" w:color="auto" w:fill="auto"/>
            <w:vAlign w:val="center"/>
          </w:tcPr>
          <w:p w:rsidR="0050762C" w:rsidRPr="003322A4" w:rsidRDefault="0050762C" w:rsidP="003322A4">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tcPr>
          <w:p w:rsidR="0050762C" w:rsidRPr="008E4DC9" w:rsidRDefault="0050762C" w:rsidP="007C313F">
            <w:r w:rsidRPr="008E4DC9">
              <w:t>1</w:t>
            </w:r>
          </w:p>
        </w:tc>
        <w:tc>
          <w:tcPr>
            <w:tcW w:w="1092" w:type="dxa"/>
            <w:gridSpan w:val="2"/>
            <w:shd w:val="clear" w:color="auto" w:fill="auto"/>
            <w:noWrap/>
            <w:vAlign w:val="center"/>
          </w:tcPr>
          <w:p w:rsidR="0050762C" w:rsidRPr="003322A4" w:rsidRDefault="0050762C" w:rsidP="003322A4">
            <w:pPr>
              <w:spacing w:after="0" w:line="240" w:lineRule="auto"/>
              <w:rPr>
                <w:sz w:val="22"/>
                <w:szCs w:val="22"/>
              </w:rPr>
            </w:pPr>
          </w:p>
        </w:tc>
        <w:tc>
          <w:tcPr>
            <w:tcW w:w="1041" w:type="dxa"/>
          </w:tcPr>
          <w:p w:rsidR="0050762C" w:rsidRPr="003322A4" w:rsidRDefault="0050762C" w:rsidP="003322A4">
            <w:pPr>
              <w:spacing w:after="0" w:line="240" w:lineRule="auto"/>
              <w:rPr>
                <w:sz w:val="22"/>
                <w:szCs w:val="22"/>
              </w:rPr>
            </w:pPr>
          </w:p>
        </w:tc>
        <w:tc>
          <w:tcPr>
            <w:tcW w:w="1007" w:type="dxa"/>
          </w:tcPr>
          <w:p w:rsidR="0050762C" w:rsidRPr="003322A4" w:rsidRDefault="0050762C" w:rsidP="003322A4">
            <w:pPr>
              <w:spacing w:after="0" w:line="240" w:lineRule="auto"/>
              <w:rPr>
                <w:sz w:val="22"/>
                <w:szCs w:val="22"/>
              </w:rPr>
            </w:pPr>
          </w:p>
        </w:tc>
        <w:tc>
          <w:tcPr>
            <w:tcW w:w="1092" w:type="dxa"/>
          </w:tcPr>
          <w:p w:rsidR="0050762C" w:rsidRPr="003322A4" w:rsidRDefault="0050762C" w:rsidP="003322A4">
            <w:pPr>
              <w:spacing w:after="0" w:line="240" w:lineRule="auto"/>
              <w:rPr>
                <w:sz w:val="22"/>
                <w:szCs w:val="22"/>
              </w:rPr>
            </w:pPr>
          </w:p>
        </w:tc>
        <w:tc>
          <w:tcPr>
            <w:tcW w:w="1005" w:type="dxa"/>
          </w:tcPr>
          <w:p w:rsidR="0050762C" w:rsidRPr="003322A4" w:rsidRDefault="0050762C" w:rsidP="003322A4">
            <w:pPr>
              <w:spacing w:after="0" w:line="240" w:lineRule="auto"/>
              <w:rPr>
                <w:sz w:val="22"/>
                <w:szCs w:val="22"/>
              </w:rPr>
            </w:pPr>
          </w:p>
        </w:tc>
      </w:tr>
      <w:tr w:rsidR="0050762C" w:rsidRPr="00A47F2F" w:rsidTr="009E19C7">
        <w:trPr>
          <w:gridAfter w:val="1"/>
          <w:wAfter w:w="15" w:type="dxa"/>
          <w:trHeight w:val="549"/>
        </w:trPr>
        <w:tc>
          <w:tcPr>
            <w:tcW w:w="1757" w:type="dxa"/>
            <w:shd w:val="clear" w:color="auto" w:fill="auto"/>
            <w:vAlign w:val="center"/>
          </w:tcPr>
          <w:p w:rsidR="0050762C" w:rsidRPr="003322A4" w:rsidRDefault="0050762C" w:rsidP="008E2A46">
            <w:pPr>
              <w:rPr>
                <w:b/>
                <w:bCs/>
                <w:color w:val="FF0000"/>
                <w:sz w:val="22"/>
                <w:szCs w:val="22"/>
              </w:rPr>
            </w:pPr>
            <w:r w:rsidRPr="003322A4">
              <w:rPr>
                <w:b/>
                <w:bCs/>
                <w:color w:val="FF0000"/>
                <w:sz w:val="22"/>
                <w:szCs w:val="22"/>
              </w:rPr>
              <w:t>PG.1.</w:t>
            </w:r>
            <w:r>
              <w:rPr>
                <w:b/>
                <w:bCs/>
                <w:color w:val="FF0000"/>
                <w:sz w:val="22"/>
                <w:szCs w:val="22"/>
              </w:rPr>
              <w:t>1.7.</w:t>
            </w:r>
          </w:p>
        </w:tc>
        <w:tc>
          <w:tcPr>
            <w:tcW w:w="5042" w:type="dxa"/>
            <w:shd w:val="clear" w:color="auto" w:fill="auto"/>
            <w:vAlign w:val="center"/>
          </w:tcPr>
          <w:p w:rsidR="0050762C" w:rsidRDefault="0050762C" w:rsidP="008E2A46">
            <w:pPr>
              <w:spacing w:after="0" w:line="240" w:lineRule="auto"/>
              <w:rPr>
                <w:sz w:val="22"/>
                <w:szCs w:val="22"/>
              </w:rPr>
            </w:pPr>
            <w:r>
              <w:rPr>
                <w:sz w:val="22"/>
                <w:szCs w:val="22"/>
              </w:rPr>
              <w:t>Hayat</w:t>
            </w:r>
            <w:r w:rsidR="00553B7E">
              <w:rPr>
                <w:sz w:val="22"/>
                <w:szCs w:val="22"/>
              </w:rPr>
              <w:t xml:space="preserve"> </w:t>
            </w:r>
            <w:r>
              <w:rPr>
                <w:sz w:val="22"/>
                <w:szCs w:val="22"/>
              </w:rPr>
              <w:t>boyu öğrenme kapsamında açılan kurslara devam oranı (%) (halk eğitim)</w:t>
            </w:r>
          </w:p>
        </w:tc>
        <w:tc>
          <w:tcPr>
            <w:tcW w:w="957" w:type="dxa"/>
            <w:shd w:val="clear" w:color="auto" w:fill="auto"/>
            <w:noWrap/>
          </w:tcPr>
          <w:p w:rsidR="0050762C" w:rsidRPr="008E4DC9" w:rsidRDefault="0050762C" w:rsidP="007C313F">
            <w:r w:rsidRPr="008E4DC9">
              <w:t>%100</w:t>
            </w:r>
          </w:p>
        </w:tc>
        <w:tc>
          <w:tcPr>
            <w:tcW w:w="1092" w:type="dxa"/>
            <w:gridSpan w:val="2"/>
            <w:shd w:val="clear" w:color="auto" w:fill="auto"/>
            <w:noWrap/>
            <w:vAlign w:val="center"/>
          </w:tcPr>
          <w:p w:rsidR="0050762C" w:rsidRPr="003322A4" w:rsidRDefault="0050762C" w:rsidP="003322A4">
            <w:pPr>
              <w:spacing w:after="0" w:line="240" w:lineRule="auto"/>
              <w:rPr>
                <w:sz w:val="22"/>
                <w:szCs w:val="22"/>
              </w:rPr>
            </w:pPr>
          </w:p>
        </w:tc>
        <w:tc>
          <w:tcPr>
            <w:tcW w:w="1041" w:type="dxa"/>
          </w:tcPr>
          <w:p w:rsidR="0050762C" w:rsidRPr="003322A4" w:rsidRDefault="0050762C" w:rsidP="003322A4">
            <w:pPr>
              <w:spacing w:after="0" w:line="240" w:lineRule="auto"/>
              <w:rPr>
                <w:sz w:val="22"/>
                <w:szCs w:val="22"/>
              </w:rPr>
            </w:pPr>
          </w:p>
        </w:tc>
        <w:tc>
          <w:tcPr>
            <w:tcW w:w="1007" w:type="dxa"/>
          </w:tcPr>
          <w:p w:rsidR="0050762C" w:rsidRPr="003322A4" w:rsidRDefault="0050762C" w:rsidP="003322A4">
            <w:pPr>
              <w:spacing w:after="0" w:line="240" w:lineRule="auto"/>
              <w:rPr>
                <w:sz w:val="22"/>
                <w:szCs w:val="22"/>
              </w:rPr>
            </w:pPr>
          </w:p>
        </w:tc>
        <w:tc>
          <w:tcPr>
            <w:tcW w:w="1092" w:type="dxa"/>
          </w:tcPr>
          <w:p w:rsidR="0050762C" w:rsidRPr="003322A4" w:rsidRDefault="0050762C" w:rsidP="003322A4">
            <w:pPr>
              <w:spacing w:after="0" w:line="240" w:lineRule="auto"/>
              <w:rPr>
                <w:sz w:val="22"/>
                <w:szCs w:val="22"/>
              </w:rPr>
            </w:pPr>
          </w:p>
        </w:tc>
        <w:tc>
          <w:tcPr>
            <w:tcW w:w="1005" w:type="dxa"/>
          </w:tcPr>
          <w:p w:rsidR="0050762C" w:rsidRPr="003322A4" w:rsidRDefault="0050762C" w:rsidP="003322A4">
            <w:pPr>
              <w:spacing w:after="0" w:line="240" w:lineRule="auto"/>
              <w:rPr>
                <w:sz w:val="22"/>
                <w:szCs w:val="22"/>
              </w:rPr>
            </w:pPr>
          </w:p>
        </w:tc>
      </w:tr>
      <w:tr w:rsidR="0050762C" w:rsidRPr="00A47F2F" w:rsidTr="009E19C7">
        <w:trPr>
          <w:gridAfter w:val="1"/>
          <w:wAfter w:w="15" w:type="dxa"/>
          <w:trHeight w:val="549"/>
        </w:trPr>
        <w:tc>
          <w:tcPr>
            <w:tcW w:w="1757" w:type="dxa"/>
            <w:shd w:val="clear" w:color="auto" w:fill="auto"/>
            <w:vAlign w:val="center"/>
          </w:tcPr>
          <w:p w:rsidR="0050762C" w:rsidRPr="003322A4" w:rsidRDefault="0050762C" w:rsidP="008E2A46">
            <w:pPr>
              <w:rPr>
                <w:b/>
                <w:bCs/>
                <w:color w:val="FF0000"/>
                <w:sz w:val="22"/>
                <w:szCs w:val="22"/>
              </w:rPr>
            </w:pPr>
            <w:r w:rsidRPr="003322A4">
              <w:rPr>
                <w:b/>
                <w:bCs/>
                <w:color w:val="FF0000"/>
                <w:sz w:val="22"/>
                <w:szCs w:val="22"/>
              </w:rPr>
              <w:t>PG.1.</w:t>
            </w:r>
            <w:r>
              <w:rPr>
                <w:b/>
                <w:bCs/>
                <w:color w:val="FF0000"/>
                <w:sz w:val="22"/>
                <w:szCs w:val="22"/>
              </w:rPr>
              <w:t>1.8.</w:t>
            </w:r>
          </w:p>
        </w:tc>
        <w:tc>
          <w:tcPr>
            <w:tcW w:w="5042" w:type="dxa"/>
            <w:shd w:val="clear" w:color="auto" w:fill="auto"/>
            <w:vAlign w:val="center"/>
          </w:tcPr>
          <w:p w:rsidR="0050762C" w:rsidRDefault="0050762C" w:rsidP="008E2A46">
            <w:pPr>
              <w:spacing w:after="0" w:line="240" w:lineRule="auto"/>
              <w:rPr>
                <w:sz w:val="22"/>
                <w:szCs w:val="22"/>
              </w:rPr>
            </w:pPr>
            <w:r>
              <w:rPr>
                <w:sz w:val="22"/>
                <w:szCs w:val="22"/>
              </w:rPr>
              <w:t>Hayat</w:t>
            </w:r>
            <w:r w:rsidR="00553B7E">
              <w:rPr>
                <w:sz w:val="22"/>
                <w:szCs w:val="22"/>
              </w:rPr>
              <w:t xml:space="preserve"> </w:t>
            </w:r>
            <w:r>
              <w:rPr>
                <w:sz w:val="22"/>
                <w:szCs w:val="22"/>
              </w:rPr>
              <w:t>boyu öğrenme kapsamında açılan kurslara katılan kişi sayısı (sayı) (halk</w:t>
            </w:r>
            <w:r w:rsidR="00553B7E">
              <w:rPr>
                <w:sz w:val="22"/>
                <w:szCs w:val="22"/>
              </w:rPr>
              <w:t xml:space="preserve"> </w:t>
            </w:r>
            <w:r>
              <w:rPr>
                <w:sz w:val="22"/>
                <w:szCs w:val="22"/>
              </w:rPr>
              <w:t>eğitim)</w:t>
            </w:r>
          </w:p>
        </w:tc>
        <w:tc>
          <w:tcPr>
            <w:tcW w:w="957" w:type="dxa"/>
            <w:shd w:val="clear" w:color="auto" w:fill="auto"/>
            <w:noWrap/>
          </w:tcPr>
          <w:p w:rsidR="0050762C" w:rsidRDefault="0050762C" w:rsidP="007C313F">
            <w:r w:rsidRPr="008E4DC9">
              <w:t>1</w:t>
            </w:r>
            <w:r w:rsidR="00553B7E">
              <w:t>6</w:t>
            </w:r>
          </w:p>
        </w:tc>
        <w:tc>
          <w:tcPr>
            <w:tcW w:w="1092" w:type="dxa"/>
            <w:gridSpan w:val="2"/>
            <w:shd w:val="clear" w:color="auto" w:fill="auto"/>
            <w:noWrap/>
            <w:vAlign w:val="center"/>
          </w:tcPr>
          <w:p w:rsidR="0050762C" w:rsidRPr="003322A4" w:rsidRDefault="0050762C" w:rsidP="003322A4">
            <w:pPr>
              <w:spacing w:after="0" w:line="240" w:lineRule="auto"/>
              <w:rPr>
                <w:sz w:val="22"/>
                <w:szCs w:val="22"/>
              </w:rPr>
            </w:pPr>
          </w:p>
        </w:tc>
        <w:tc>
          <w:tcPr>
            <w:tcW w:w="1041" w:type="dxa"/>
          </w:tcPr>
          <w:p w:rsidR="0050762C" w:rsidRPr="003322A4" w:rsidRDefault="0050762C" w:rsidP="003322A4">
            <w:pPr>
              <w:spacing w:after="0" w:line="240" w:lineRule="auto"/>
              <w:rPr>
                <w:sz w:val="22"/>
                <w:szCs w:val="22"/>
              </w:rPr>
            </w:pPr>
          </w:p>
        </w:tc>
        <w:tc>
          <w:tcPr>
            <w:tcW w:w="1007" w:type="dxa"/>
          </w:tcPr>
          <w:p w:rsidR="0050762C" w:rsidRPr="003322A4" w:rsidRDefault="0050762C" w:rsidP="003322A4">
            <w:pPr>
              <w:spacing w:after="0" w:line="240" w:lineRule="auto"/>
              <w:rPr>
                <w:sz w:val="22"/>
                <w:szCs w:val="22"/>
              </w:rPr>
            </w:pPr>
          </w:p>
        </w:tc>
        <w:tc>
          <w:tcPr>
            <w:tcW w:w="1092" w:type="dxa"/>
          </w:tcPr>
          <w:p w:rsidR="0050762C" w:rsidRPr="003322A4" w:rsidRDefault="0050762C" w:rsidP="003322A4">
            <w:pPr>
              <w:spacing w:after="0" w:line="240" w:lineRule="auto"/>
              <w:rPr>
                <w:sz w:val="22"/>
                <w:szCs w:val="22"/>
              </w:rPr>
            </w:pPr>
          </w:p>
        </w:tc>
        <w:tc>
          <w:tcPr>
            <w:tcW w:w="1005" w:type="dxa"/>
          </w:tcPr>
          <w:p w:rsidR="0050762C" w:rsidRPr="003322A4" w:rsidRDefault="0050762C" w:rsidP="003322A4">
            <w:pPr>
              <w:spacing w:after="0" w:line="240" w:lineRule="auto"/>
              <w:rPr>
                <w:sz w:val="22"/>
                <w:szCs w:val="22"/>
              </w:rPr>
            </w:pPr>
          </w:p>
        </w:tc>
      </w:tr>
    </w:tbl>
    <w:p w:rsidR="00D41148" w:rsidRDefault="00D41148" w:rsidP="000E1209">
      <w:pPr>
        <w:jc w:val="both"/>
        <w:rPr>
          <w:b/>
          <w:i/>
          <w:szCs w:val="24"/>
        </w:rPr>
      </w:pPr>
    </w:p>
    <w:p w:rsidR="00BD64D5" w:rsidRDefault="00BD64D5" w:rsidP="002B6FDB">
      <w:pPr>
        <w:rPr>
          <w:b/>
          <w:sz w:val="28"/>
          <w:highlight w:val="yellow"/>
        </w:rPr>
      </w:pPr>
    </w:p>
    <w:p w:rsidR="00BD64D5" w:rsidRDefault="00BD64D5" w:rsidP="002B6FDB">
      <w:pPr>
        <w:rPr>
          <w:b/>
          <w:sz w:val="28"/>
          <w:highlight w:val="yellow"/>
        </w:rPr>
      </w:pPr>
    </w:p>
    <w:p w:rsidR="00BD64D5" w:rsidRDefault="00BD64D5" w:rsidP="002B6FDB">
      <w:pPr>
        <w:rPr>
          <w:b/>
          <w:sz w:val="28"/>
          <w:highlight w:val="yellow"/>
        </w:rPr>
      </w:pPr>
    </w:p>
    <w:p w:rsidR="0055578F" w:rsidRDefault="002B6FDB" w:rsidP="002B6FDB">
      <w:pPr>
        <w:rPr>
          <w:b/>
          <w:sz w:val="28"/>
        </w:rPr>
      </w:pPr>
      <w:r w:rsidRPr="008F3D60">
        <w:rPr>
          <w:b/>
          <w:sz w:val="28"/>
          <w:highlight w:val="yellow"/>
        </w:rPr>
        <w:t>Eylemler</w:t>
      </w:r>
      <w:r w:rsidR="008F3D60" w:rsidRPr="008F3D60">
        <w:rPr>
          <w:b/>
          <w:sz w:val="28"/>
          <w:highlight w:val="yellow"/>
        </w:rPr>
        <w:t>*</w:t>
      </w:r>
    </w:p>
    <w:p w:rsidR="00BD64D5" w:rsidRPr="002B6FDB" w:rsidRDefault="00BD64D5"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553B7E"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53B7E" w:rsidRPr="00A47F2F" w:rsidRDefault="00553B7E"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553B7E" w:rsidRPr="00A47F2F" w:rsidRDefault="00553B7E" w:rsidP="007C313F">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553B7E" w:rsidRPr="00A47F2F" w:rsidRDefault="00553B7E" w:rsidP="007C313F">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553B7E" w:rsidRPr="00A47F2F" w:rsidRDefault="00553B7E" w:rsidP="007C313F">
            <w:pPr>
              <w:spacing w:after="0" w:line="240" w:lineRule="auto"/>
              <w:jc w:val="both"/>
              <w:rPr>
                <w:color w:val="000000"/>
                <w:szCs w:val="24"/>
              </w:rPr>
            </w:pPr>
            <w:r>
              <w:rPr>
                <w:color w:val="000000"/>
                <w:szCs w:val="24"/>
              </w:rPr>
              <w:t>01 Eylül-20 Eylül</w:t>
            </w:r>
          </w:p>
        </w:tc>
      </w:tr>
      <w:tr w:rsidR="00553B7E"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53B7E" w:rsidRPr="00A47F2F" w:rsidRDefault="00553B7E"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553B7E" w:rsidRPr="00A47F2F" w:rsidRDefault="00553B7E" w:rsidP="007C313F">
            <w:pPr>
              <w:spacing w:after="0" w:line="240" w:lineRule="auto"/>
              <w:jc w:val="both"/>
              <w:rPr>
                <w:szCs w:val="24"/>
                <w:highlight w:val="green"/>
              </w:rPr>
            </w:pPr>
            <w:r>
              <w:rPr>
                <w:szCs w:val="24"/>
                <w:highlight w:val="green"/>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553B7E" w:rsidRPr="00A47F2F" w:rsidRDefault="00553B7E" w:rsidP="007C313F">
            <w:pPr>
              <w:spacing w:after="0" w:line="240" w:lineRule="auto"/>
              <w:jc w:val="both"/>
              <w:rPr>
                <w:color w:val="000000"/>
                <w:szCs w:val="24"/>
              </w:rPr>
            </w:pPr>
            <w:r>
              <w:rPr>
                <w:color w:val="000000"/>
                <w:szCs w:val="24"/>
              </w:rPr>
              <w:t xml:space="preserve">İlgili Müdür Yardımcısı </w:t>
            </w:r>
          </w:p>
        </w:tc>
        <w:tc>
          <w:tcPr>
            <w:tcW w:w="1162" w:type="pct"/>
            <w:tcBorders>
              <w:top w:val="nil"/>
              <w:left w:val="nil"/>
              <w:bottom w:val="single" w:sz="8" w:space="0" w:color="auto"/>
              <w:right w:val="single" w:sz="8" w:space="0" w:color="auto"/>
            </w:tcBorders>
            <w:shd w:val="clear" w:color="auto" w:fill="auto"/>
            <w:vAlign w:val="center"/>
          </w:tcPr>
          <w:p w:rsidR="00553B7E" w:rsidRPr="00A47F2F" w:rsidRDefault="00553B7E" w:rsidP="007C313F">
            <w:pPr>
              <w:spacing w:after="0" w:line="240" w:lineRule="auto"/>
              <w:jc w:val="both"/>
              <w:rPr>
                <w:color w:val="000000"/>
                <w:szCs w:val="24"/>
              </w:rPr>
            </w:pPr>
            <w:r>
              <w:rPr>
                <w:color w:val="000000"/>
                <w:szCs w:val="24"/>
              </w:rPr>
              <w:t>01 Eylül-20 Eylül</w:t>
            </w:r>
          </w:p>
        </w:tc>
      </w:tr>
      <w:tr w:rsidR="00553B7E"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53B7E" w:rsidRPr="00A47F2F" w:rsidRDefault="00553B7E"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553B7E" w:rsidRPr="00A47F2F" w:rsidRDefault="00553B7E" w:rsidP="007C313F">
            <w:pPr>
              <w:spacing w:after="0" w:line="240" w:lineRule="auto"/>
              <w:jc w:val="both"/>
              <w:rPr>
                <w:szCs w:val="24"/>
                <w:highlight w:val="green"/>
              </w:rPr>
            </w:pPr>
            <w:r>
              <w:rPr>
                <w:szCs w:val="24"/>
                <w:highlight w:val="green"/>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553B7E" w:rsidRPr="00A47F2F" w:rsidRDefault="00553B7E" w:rsidP="007C313F">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553B7E" w:rsidRPr="00A47F2F" w:rsidRDefault="00553B7E" w:rsidP="007C313F">
            <w:pPr>
              <w:spacing w:after="0" w:line="240" w:lineRule="auto"/>
              <w:jc w:val="both"/>
              <w:rPr>
                <w:color w:val="000000"/>
                <w:szCs w:val="24"/>
              </w:rPr>
            </w:pPr>
            <w:r>
              <w:rPr>
                <w:color w:val="000000"/>
                <w:szCs w:val="24"/>
              </w:rPr>
              <w:t>Her ayın son haftası</w:t>
            </w:r>
          </w:p>
        </w:tc>
      </w:tr>
      <w:tr w:rsidR="00553B7E"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53B7E" w:rsidRPr="00A47F2F" w:rsidRDefault="00553B7E"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553B7E" w:rsidRPr="00A47F2F" w:rsidRDefault="00553B7E" w:rsidP="007C313F">
            <w:pPr>
              <w:spacing w:after="0" w:line="240" w:lineRule="auto"/>
              <w:jc w:val="both"/>
              <w:rPr>
                <w:szCs w:val="24"/>
                <w:highlight w:val="green"/>
              </w:rPr>
            </w:pPr>
            <w:r>
              <w:rPr>
                <w:szCs w:val="24"/>
                <w:highlight w:val="green"/>
              </w:rPr>
              <w:t xml:space="preserve">Okulun özel eğitime ihtiyaç duyan bireylerin kullanımının </w:t>
            </w:r>
            <w:proofErr w:type="spellStart"/>
            <w:r>
              <w:rPr>
                <w:szCs w:val="24"/>
                <w:highlight w:val="green"/>
              </w:rPr>
              <w:t>kolaylaşıtırılması</w:t>
            </w:r>
            <w:proofErr w:type="spellEnd"/>
            <w:r>
              <w:rPr>
                <w:szCs w:val="24"/>
                <w:highlight w:val="green"/>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553B7E" w:rsidRPr="00A47F2F" w:rsidRDefault="00553B7E" w:rsidP="007C313F">
            <w:pPr>
              <w:spacing w:after="0" w:line="240" w:lineRule="auto"/>
              <w:jc w:val="both"/>
              <w:rPr>
                <w:color w:val="000000"/>
                <w:szCs w:val="24"/>
              </w:rPr>
            </w:pPr>
            <w:r>
              <w:rPr>
                <w:color w:val="000000"/>
                <w:szCs w:val="24"/>
              </w:rPr>
              <w:t xml:space="preserve">İlgili Müdür Yardımcısı </w:t>
            </w:r>
          </w:p>
        </w:tc>
        <w:tc>
          <w:tcPr>
            <w:tcW w:w="1162" w:type="pct"/>
            <w:tcBorders>
              <w:top w:val="nil"/>
              <w:left w:val="nil"/>
              <w:bottom w:val="single" w:sz="8" w:space="0" w:color="auto"/>
              <w:right w:val="single" w:sz="8" w:space="0" w:color="auto"/>
            </w:tcBorders>
            <w:shd w:val="clear" w:color="auto" w:fill="auto"/>
            <w:vAlign w:val="center"/>
          </w:tcPr>
          <w:p w:rsidR="00553B7E" w:rsidRPr="00A47F2F" w:rsidRDefault="00553B7E" w:rsidP="007C313F">
            <w:pPr>
              <w:spacing w:after="0" w:line="240" w:lineRule="auto"/>
              <w:jc w:val="both"/>
              <w:rPr>
                <w:color w:val="000000"/>
                <w:szCs w:val="24"/>
              </w:rPr>
            </w:pPr>
            <w:r>
              <w:rPr>
                <w:color w:val="000000"/>
                <w:szCs w:val="24"/>
              </w:rPr>
              <w:t>Mayıs 2019</w:t>
            </w:r>
          </w:p>
        </w:tc>
      </w:tr>
      <w:tr w:rsidR="00553B7E"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53B7E" w:rsidRPr="00A47F2F" w:rsidRDefault="00553B7E"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553B7E" w:rsidRDefault="00553B7E" w:rsidP="007C313F">
            <w:pPr>
              <w:spacing w:after="0" w:line="240" w:lineRule="auto"/>
              <w:rPr>
                <w:sz w:val="22"/>
                <w:szCs w:val="22"/>
              </w:rPr>
            </w:pPr>
            <w:r>
              <w:rPr>
                <w:sz w:val="22"/>
                <w:szCs w:val="22"/>
              </w:rPr>
              <w:t>Hayat boyu öğrenme kapsamında ihtiyaç duyulan bireyler için gerekli kurslar açılıp devam oranı arttırılacaktır.</w:t>
            </w:r>
          </w:p>
        </w:tc>
        <w:tc>
          <w:tcPr>
            <w:tcW w:w="1161" w:type="pct"/>
            <w:tcBorders>
              <w:top w:val="nil"/>
              <w:left w:val="nil"/>
              <w:bottom w:val="single" w:sz="8" w:space="0" w:color="auto"/>
              <w:right w:val="single" w:sz="8" w:space="0" w:color="auto"/>
            </w:tcBorders>
            <w:shd w:val="clear" w:color="auto" w:fill="auto"/>
            <w:vAlign w:val="center"/>
          </w:tcPr>
          <w:p w:rsidR="00553B7E" w:rsidRPr="00A47F2F" w:rsidRDefault="00553B7E" w:rsidP="007C313F">
            <w:pPr>
              <w:spacing w:after="0" w:line="240" w:lineRule="auto"/>
              <w:jc w:val="both"/>
              <w:rPr>
                <w:color w:val="000000"/>
                <w:szCs w:val="24"/>
              </w:rPr>
            </w:pPr>
            <w:r>
              <w:rPr>
                <w:color w:val="000000"/>
                <w:szCs w:val="24"/>
              </w:rPr>
              <w:t xml:space="preserve">İlgili Müdür Yardımcısı </w:t>
            </w:r>
          </w:p>
        </w:tc>
        <w:tc>
          <w:tcPr>
            <w:tcW w:w="1162" w:type="pct"/>
            <w:tcBorders>
              <w:top w:val="nil"/>
              <w:left w:val="nil"/>
              <w:bottom w:val="single" w:sz="8" w:space="0" w:color="auto"/>
              <w:right w:val="single" w:sz="8" w:space="0" w:color="auto"/>
            </w:tcBorders>
            <w:shd w:val="clear" w:color="auto" w:fill="auto"/>
            <w:vAlign w:val="center"/>
          </w:tcPr>
          <w:p w:rsidR="00553B7E" w:rsidRPr="00A47F2F" w:rsidRDefault="00553B7E" w:rsidP="007C313F">
            <w:pPr>
              <w:spacing w:after="0" w:line="240" w:lineRule="auto"/>
              <w:jc w:val="both"/>
              <w:rPr>
                <w:color w:val="000000"/>
                <w:szCs w:val="24"/>
              </w:rPr>
            </w:pPr>
            <w:r>
              <w:rPr>
                <w:color w:val="000000"/>
                <w:szCs w:val="24"/>
              </w:rPr>
              <w:t>01 Eylül-20 Eylül</w:t>
            </w:r>
          </w:p>
        </w:tc>
      </w:tr>
      <w:tr w:rsidR="00553B7E"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53B7E" w:rsidRPr="00A47F2F" w:rsidRDefault="00553B7E"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553B7E" w:rsidRDefault="00553B7E" w:rsidP="007C313F">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katılan kişi sayısı yıllara göre arttırılarak devamı sağlanacaktır.</w:t>
            </w:r>
          </w:p>
        </w:tc>
        <w:tc>
          <w:tcPr>
            <w:tcW w:w="1161" w:type="pct"/>
            <w:tcBorders>
              <w:top w:val="nil"/>
              <w:left w:val="nil"/>
              <w:bottom w:val="single" w:sz="8" w:space="0" w:color="auto"/>
              <w:right w:val="single" w:sz="8" w:space="0" w:color="auto"/>
            </w:tcBorders>
            <w:shd w:val="clear" w:color="auto" w:fill="auto"/>
            <w:vAlign w:val="center"/>
          </w:tcPr>
          <w:p w:rsidR="00553B7E" w:rsidRPr="00A47F2F" w:rsidRDefault="00553B7E" w:rsidP="007C313F">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553B7E" w:rsidRPr="00A47F2F" w:rsidRDefault="00553B7E" w:rsidP="007C313F">
            <w:pPr>
              <w:spacing w:after="0" w:line="240" w:lineRule="auto"/>
              <w:jc w:val="both"/>
              <w:rPr>
                <w:color w:val="000000"/>
                <w:szCs w:val="24"/>
              </w:rPr>
            </w:pPr>
            <w:r>
              <w:rPr>
                <w:color w:val="000000"/>
                <w:szCs w:val="24"/>
              </w:rPr>
              <w:t>2019-2023 Yılları süresince.</w:t>
            </w:r>
          </w:p>
        </w:tc>
      </w:tr>
      <w:tr w:rsidR="00553B7E"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53B7E" w:rsidRPr="00A47F2F" w:rsidRDefault="00553B7E"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553B7E" w:rsidRPr="00A47F2F" w:rsidRDefault="00553B7E"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553B7E" w:rsidRPr="00A47F2F" w:rsidRDefault="00553B7E"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553B7E" w:rsidRPr="00A47F2F" w:rsidRDefault="00553B7E" w:rsidP="002B6FDB">
            <w:pPr>
              <w:spacing w:after="0" w:line="240" w:lineRule="auto"/>
              <w:jc w:val="both"/>
              <w:rPr>
                <w:color w:val="000000"/>
                <w:szCs w:val="24"/>
              </w:rPr>
            </w:pPr>
          </w:p>
        </w:tc>
      </w:tr>
      <w:tr w:rsidR="00553B7E"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53B7E" w:rsidRPr="00A47F2F" w:rsidRDefault="00553B7E"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553B7E" w:rsidRPr="00A47F2F" w:rsidRDefault="00553B7E"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553B7E" w:rsidRPr="00A47F2F" w:rsidRDefault="00553B7E"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553B7E" w:rsidRPr="00A47F2F" w:rsidRDefault="00553B7E" w:rsidP="002B6FDB">
            <w:pPr>
              <w:spacing w:after="0" w:line="240" w:lineRule="auto"/>
              <w:jc w:val="both"/>
              <w:rPr>
                <w:color w:val="000000"/>
                <w:szCs w:val="24"/>
              </w:rPr>
            </w:pPr>
          </w:p>
        </w:tc>
      </w:tr>
      <w:tr w:rsidR="00553B7E"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53B7E" w:rsidRPr="00A47F2F" w:rsidRDefault="00553B7E"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553B7E" w:rsidRPr="00A47F2F" w:rsidRDefault="00553B7E"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553B7E" w:rsidRPr="00A47F2F" w:rsidRDefault="00553B7E"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553B7E" w:rsidRPr="00A47F2F" w:rsidRDefault="00553B7E" w:rsidP="002B6FDB">
            <w:pPr>
              <w:spacing w:after="0" w:line="240" w:lineRule="auto"/>
              <w:jc w:val="both"/>
              <w:rPr>
                <w:color w:val="000000"/>
                <w:szCs w:val="24"/>
              </w:rPr>
            </w:pPr>
          </w:p>
        </w:tc>
      </w:tr>
      <w:tr w:rsidR="00553B7E"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53B7E" w:rsidRPr="00A47F2F" w:rsidRDefault="00553B7E"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553B7E" w:rsidRPr="00A47F2F" w:rsidRDefault="00553B7E"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553B7E" w:rsidRPr="00A47F2F" w:rsidRDefault="00553B7E"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553B7E" w:rsidRPr="00A47F2F" w:rsidRDefault="00553B7E" w:rsidP="002B6FDB">
            <w:pPr>
              <w:spacing w:after="0" w:line="240" w:lineRule="auto"/>
              <w:jc w:val="both"/>
              <w:rPr>
                <w:color w:val="000000"/>
                <w:szCs w:val="24"/>
              </w:rPr>
            </w:pPr>
          </w:p>
        </w:tc>
      </w:tr>
    </w:tbl>
    <w:p w:rsidR="002B6FDB" w:rsidRDefault="002B6FDB" w:rsidP="002B6FDB">
      <w:bookmarkStart w:id="46" w:name="_Toc529519464"/>
    </w:p>
    <w:p w:rsidR="00DF35C9" w:rsidRPr="002B6FDB" w:rsidRDefault="003072A7" w:rsidP="002B6FDB">
      <w:pPr>
        <w:pStyle w:val="Balk2"/>
      </w:pPr>
      <w:bookmarkStart w:id="47"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6"/>
      <w:bookmarkEnd w:id="47"/>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553B7E" w:rsidRDefault="00756936" w:rsidP="00553B7E">
      <w:r>
        <w:t>Bu tema altında akademik başarı, sınav kaygıları, sınıfta kalma, ders başarıları ve kazanımları, disiplin sorunları, öğrencilerin bilimsel, sanatsal, kültürel ve sportif faaliyetleri ile istihdam ve meslek edindirmeye yönelik rehberlik ve diğer mesleki fa</w:t>
      </w:r>
      <w:r w:rsidR="00140EB4">
        <w:t xml:space="preserve">aliyetler yer almaktadır. </w:t>
      </w:r>
      <w:r w:rsidR="00553B7E">
        <w:t xml:space="preserve"> </w:t>
      </w:r>
    </w:p>
    <w:p w:rsidR="00553B7E" w:rsidRPr="006365AD" w:rsidRDefault="00553B7E" w:rsidP="00553B7E">
      <w:pPr>
        <w:rPr>
          <w:b/>
          <w:bCs/>
        </w:rPr>
      </w:pPr>
      <w:r w:rsidRPr="006365AD">
        <w:rPr>
          <w:b/>
          <w:bCs/>
        </w:rPr>
        <w:t>Ortaokul</w:t>
      </w:r>
      <w:r>
        <w:rPr>
          <w:b/>
          <w:bCs/>
        </w:rPr>
        <w:t>lar İçin</w:t>
      </w:r>
    </w:p>
    <w:p w:rsidR="00553B7E" w:rsidRDefault="00553B7E" w:rsidP="00553B7E">
      <w:r w:rsidRPr="00E06221">
        <w:rPr>
          <w:b/>
        </w:rPr>
        <w:t>Stratejik Amaç 2:</w:t>
      </w:r>
      <w:r w:rsidRPr="00E06221">
        <w:t xml:space="preserve">  </w:t>
      </w:r>
      <w:r>
        <w:t xml:space="preserve"> </w:t>
      </w:r>
      <w:r w:rsidRPr="00AE34F5">
        <w:t xml:space="preserve">Öğrencilerimizin bilişsel, duygusal ve fiziksel olarak çok boyutlu gelişimini önemseyen nitelikli eğitim yapısı oluşturulacaktır. </w:t>
      </w:r>
    </w:p>
    <w:p w:rsidR="00553B7E" w:rsidRDefault="00553B7E" w:rsidP="00553B7E">
      <w:r w:rsidRPr="00E06221">
        <w:rPr>
          <w:i/>
        </w:rPr>
        <w:t>Stratejik Hedef 2.1:</w:t>
      </w:r>
      <w:r>
        <w:t xml:space="preserve">   </w:t>
      </w:r>
      <w:r w:rsidRPr="00126EE0">
        <w:t xml:space="preserve">Öğrenme kazanımlarını takip eden ve </w:t>
      </w:r>
      <w:r>
        <w:t>başta veli</w:t>
      </w:r>
      <w:r w:rsidRPr="00126EE0">
        <w:t>, okul ve çocuğun yakın çevresi olmak üzere tüm paydaşları sürece dâhil eden bir yönetim anlayışı ile öğrencilerimizin akademik başarıları</w:t>
      </w:r>
      <w:r>
        <w:t xml:space="preserve"> artırılacaktır.</w:t>
      </w:r>
    </w:p>
    <w:p w:rsidR="00553B7E" w:rsidRPr="00A07F33" w:rsidRDefault="00553B7E" w:rsidP="00553B7E">
      <w:pPr>
        <w:rPr>
          <w:b/>
          <w:i/>
          <w:highlight w:val="yellow"/>
        </w:rPr>
      </w:pPr>
      <w:r w:rsidRPr="00A07F33">
        <w:rPr>
          <w:b/>
          <w:i/>
          <w:highlight w:val="yellow"/>
        </w:rPr>
        <w:t>(Akademik başarı altında: ders başarıları, kazanım takibi, üst öğrenime geçiş başarı ve durumları, karşılaştırmalı sınavlar, sınav kaygıları gibi akademik başarıyı takip eden ve ölçen göstergeler</w:t>
      </w:r>
      <w:r>
        <w:rPr>
          <w:b/>
          <w:i/>
          <w:highlight w:val="yellow"/>
        </w:rPr>
        <w:t>…)</w:t>
      </w:r>
    </w:p>
    <w:p w:rsidR="00553B7E" w:rsidRDefault="00553B7E" w:rsidP="00553B7E">
      <w:pPr>
        <w:ind w:firstLine="708"/>
        <w:jc w:val="both"/>
      </w:pPr>
      <w:r>
        <w:t xml:space="preserve"> </w:t>
      </w:r>
    </w:p>
    <w:p w:rsidR="00553B7E" w:rsidRDefault="00553B7E" w:rsidP="00553B7E">
      <w:pPr>
        <w:ind w:firstLine="708"/>
        <w:jc w:val="both"/>
      </w:pPr>
    </w:p>
    <w:p w:rsidR="00553B7E" w:rsidRDefault="00553B7E" w:rsidP="00553B7E">
      <w:pPr>
        <w:ind w:firstLine="708"/>
        <w:jc w:val="both"/>
      </w:pPr>
    </w:p>
    <w:p w:rsidR="00553B7E" w:rsidRPr="00553B7E" w:rsidRDefault="00553B7E" w:rsidP="00553B7E">
      <w:pPr>
        <w:ind w:firstLine="708"/>
        <w:jc w:val="both"/>
      </w:pPr>
    </w:p>
    <w:p w:rsidR="00553B7E" w:rsidRDefault="00553B7E" w:rsidP="00324C6D">
      <w:pPr>
        <w:rPr>
          <w:b/>
          <w:sz w:val="28"/>
        </w:rPr>
      </w:pPr>
    </w:p>
    <w:p w:rsidR="00324C6D" w:rsidRPr="002B6FDB" w:rsidRDefault="00324C6D" w:rsidP="00324C6D">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24C6D" w:rsidRPr="00A47F2F" w:rsidTr="008C6F67">
        <w:trPr>
          <w:trHeight w:val="421"/>
        </w:trPr>
        <w:tc>
          <w:tcPr>
            <w:tcW w:w="1757" w:type="dxa"/>
            <w:vMerge w:val="restart"/>
            <w:shd w:val="clear" w:color="auto" w:fill="auto"/>
            <w:noWrap/>
            <w:vAlign w:val="center"/>
            <w:hideMark/>
          </w:tcPr>
          <w:p w:rsidR="00324C6D" w:rsidRPr="003322A4" w:rsidRDefault="00324C6D" w:rsidP="008C6F67">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24C6D" w:rsidRPr="003322A4" w:rsidRDefault="00324C6D" w:rsidP="008C6F67">
            <w:pPr>
              <w:spacing w:after="0" w:line="240" w:lineRule="auto"/>
              <w:rPr>
                <w:b/>
                <w:bCs/>
                <w:color w:val="000000"/>
                <w:sz w:val="20"/>
                <w:szCs w:val="22"/>
              </w:rPr>
            </w:pPr>
            <w:r w:rsidRPr="003322A4">
              <w:rPr>
                <w:b/>
                <w:bCs/>
                <w:color w:val="000000"/>
                <w:sz w:val="20"/>
                <w:szCs w:val="22"/>
              </w:rPr>
              <w:t>PERFORMANS</w:t>
            </w:r>
          </w:p>
          <w:p w:rsidR="00324C6D" w:rsidRPr="003322A4" w:rsidRDefault="00324C6D" w:rsidP="008C6F67">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24C6D" w:rsidRPr="003322A4" w:rsidRDefault="00324C6D" w:rsidP="008C6F67">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24C6D" w:rsidRPr="003322A4" w:rsidRDefault="00324C6D" w:rsidP="008C6F67">
            <w:pPr>
              <w:spacing w:after="0" w:line="240" w:lineRule="auto"/>
              <w:rPr>
                <w:b/>
                <w:bCs/>
                <w:color w:val="000000"/>
                <w:sz w:val="22"/>
                <w:szCs w:val="22"/>
              </w:rPr>
            </w:pPr>
            <w:r w:rsidRPr="003322A4">
              <w:rPr>
                <w:b/>
                <w:bCs/>
                <w:color w:val="000000"/>
                <w:sz w:val="22"/>
                <w:szCs w:val="22"/>
              </w:rPr>
              <w:t>HEDEF</w:t>
            </w:r>
          </w:p>
        </w:tc>
      </w:tr>
      <w:tr w:rsidR="00324C6D" w:rsidRPr="00A47F2F" w:rsidTr="008C6F67">
        <w:trPr>
          <w:gridAfter w:val="1"/>
          <w:wAfter w:w="15" w:type="dxa"/>
          <w:trHeight w:val="309"/>
        </w:trPr>
        <w:tc>
          <w:tcPr>
            <w:tcW w:w="1757" w:type="dxa"/>
            <w:vMerge/>
            <w:shd w:val="clear" w:color="auto" w:fill="auto"/>
            <w:vAlign w:val="center"/>
            <w:hideMark/>
          </w:tcPr>
          <w:p w:rsidR="00324C6D" w:rsidRPr="003322A4" w:rsidRDefault="00324C6D" w:rsidP="008C6F67">
            <w:pPr>
              <w:spacing w:after="0" w:line="240" w:lineRule="auto"/>
              <w:rPr>
                <w:b/>
                <w:bCs/>
                <w:sz w:val="22"/>
                <w:szCs w:val="22"/>
              </w:rPr>
            </w:pPr>
          </w:p>
        </w:tc>
        <w:tc>
          <w:tcPr>
            <w:tcW w:w="5042" w:type="dxa"/>
            <w:vMerge/>
            <w:shd w:val="clear" w:color="auto" w:fill="auto"/>
            <w:vAlign w:val="center"/>
            <w:hideMark/>
          </w:tcPr>
          <w:p w:rsidR="00324C6D" w:rsidRPr="003322A4" w:rsidRDefault="00324C6D" w:rsidP="008C6F67">
            <w:pPr>
              <w:spacing w:after="0" w:line="240" w:lineRule="auto"/>
              <w:rPr>
                <w:b/>
                <w:bCs/>
                <w:sz w:val="22"/>
                <w:szCs w:val="22"/>
              </w:rPr>
            </w:pPr>
          </w:p>
        </w:tc>
        <w:tc>
          <w:tcPr>
            <w:tcW w:w="957" w:type="dxa"/>
            <w:shd w:val="clear" w:color="auto" w:fill="auto"/>
            <w:noWrap/>
            <w:vAlign w:val="center"/>
            <w:hideMark/>
          </w:tcPr>
          <w:p w:rsidR="00324C6D" w:rsidRPr="003322A4" w:rsidRDefault="00324C6D" w:rsidP="008C6F67">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24C6D" w:rsidRPr="003322A4" w:rsidRDefault="00324C6D" w:rsidP="008C6F67">
            <w:pPr>
              <w:spacing w:after="0" w:line="240" w:lineRule="auto"/>
              <w:rPr>
                <w:b/>
                <w:bCs/>
                <w:sz w:val="22"/>
                <w:szCs w:val="22"/>
              </w:rPr>
            </w:pPr>
            <w:r w:rsidRPr="003322A4">
              <w:rPr>
                <w:b/>
                <w:bCs/>
                <w:sz w:val="22"/>
                <w:szCs w:val="22"/>
              </w:rPr>
              <w:t>2019</w:t>
            </w:r>
          </w:p>
        </w:tc>
        <w:tc>
          <w:tcPr>
            <w:tcW w:w="1041" w:type="dxa"/>
            <w:vAlign w:val="center"/>
          </w:tcPr>
          <w:p w:rsidR="00324C6D" w:rsidRPr="003322A4" w:rsidRDefault="00324C6D" w:rsidP="008C6F67">
            <w:pPr>
              <w:spacing w:after="0" w:line="240" w:lineRule="auto"/>
              <w:rPr>
                <w:b/>
                <w:bCs/>
                <w:sz w:val="22"/>
                <w:szCs w:val="22"/>
              </w:rPr>
            </w:pPr>
            <w:r w:rsidRPr="003322A4">
              <w:rPr>
                <w:b/>
                <w:bCs/>
                <w:sz w:val="22"/>
                <w:szCs w:val="22"/>
              </w:rPr>
              <w:t>2020</w:t>
            </w:r>
          </w:p>
        </w:tc>
        <w:tc>
          <w:tcPr>
            <w:tcW w:w="1007" w:type="dxa"/>
            <w:vAlign w:val="center"/>
          </w:tcPr>
          <w:p w:rsidR="00324C6D" w:rsidRPr="003322A4" w:rsidRDefault="00324C6D" w:rsidP="008C6F67">
            <w:pPr>
              <w:spacing w:after="0" w:line="240" w:lineRule="auto"/>
              <w:rPr>
                <w:b/>
                <w:bCs/>
                <w:sz w:val="22"/>
                <w:szCs w:val="22"/>
              </w:rPr>
            </w:pPr>
            <w:r w:rsidRPr="003322A4">
              <w:rPr>
                <w:b/>
                <w:bCs/>
                <w:sz w:val="22"/>
                <w:szCs w:val="22"/>
              </w:rPr>
              <w:t>2021</w:t>
            </w:r>
          </w:p>
        </w:tc>
        <w:tc>
          <w:tcPr>
            <w:tcW w:w="1092" w:type="dxa"/>
            <w:vAlign w:val="center"/>
          </w:tcPr>
          <w:p w:rsidR="00324C6D" w:rsidRPr="003322A4" w:rsidRDefault="00324C6D" w:rsidP="008C6F67">
            <w:pPr>
              <w:spacing w:after="0" w:line="240" w:lineRule="auto"/>
              <w:rPr>
                <w:b/>
                <w:bCs/>
                <w:sz w:val="22"/>
                <w:szCs w:val="22"/>
              </w:rPr>
            </w:pPr>
            <w:r w:rsidRPr="003322A4">
              <w:rPr>
                <w:b/>
                <w:bCs/>
                <w:sz w:val="22"/>
                <w:szCs w:val="22"/>
              </w:rPr>
              <w:t>2022</w:t>
            </w:r>
          </w:p>
        </w:tc>
        <w:tc>
          <w:tcPr>
            <w:tcW w:w="1005" w:type="dxa"/>
            <w:vAlign w:val="center"/>
          </w:tcPr>
          <w:p w:rsidR="00324C6D" w:rsidRPr="003322A4" w:rsidRDefault="00324C6D" w:rsidP="008C6F67">
            <w:pPr>
              <w:spacing w:after="0" w:line="240" w:lineRule="auto"/>
              <w:rPr>
                <w:b/>
                <w:bCs/>
                <w:sz w:val="22"/>
                <w:szCs w:val="22"/>
              </w:rPr>
            </w:pPr>
            <w:r w:rsidRPr="003322A4">
              <w:rPr>
                <w:b/>
                <w:bCs/>
                <w:sz w:val="22"/>
                <w:szCs w:val="22"/>
              </w:rPr>
              <w:t>2023</w:t>
            </w:r>
          </w:p>
        </w:tc>
      </w:tr>
      <w:tr w:rsidR="00553B7E" w:rsidRPr="00A47F2F" w:rsidTr="008C6F67">
        <w:trPr>
          <w:gridAfter w:val="1"/>
          <w:wAfter w:w="15" w:type="dxa"/>
          <w:trHeight w:val="549"/>
        </w:trPr>
        <w:tc>
          <w:tcPr>
            <w:tcW w:w="1757" w:type="dxa"/>
            <w:shd w:val="clear" w:color="auto" w:fill="auto"/>
            <w:vAlign w:val="center"/>
          </w:tcPr>
          <w:p w:rsidR="00553B7E" w:rsidRPr="003322A4" w:rsidRDefault="00553B7E" w:rsidP="008C6F67">
            <w:pPr>
              <w:spacing w:after="0" w:line="240" w:lineRule="auto"/>
              <w:rPr>
                <w:b/>
                <w:bCs/>
                <w:color w:val="FF0000"/>
                <w:sz w:val="22"/>
                <w:szCs w:val="22"/>
              </w:rPr>
            </w:pPr>
            <w:r>
              <w:rPr>
                <w:b/>
                <w:bCs/>
                <w:color w:val="FF0000"/>
                <w:sz w:val="22"/>
                <w:szCs w:val="22"/>
              </w:rPr>
              <w:t>PG.2.1.1</w:t>
            </w:r>
          </w:p>
        </w:tc>
        <w:tc>
          <w:tcPr>
            <w:tcW w:w="5042" w:type="dxa"/>
            <w:shd w:val="clear" w:color="auto" w:fill="auto"/>
            <w:vAlign w:val="center"/>
          </w:tcPr>
          <w:p w:rsidR="00553B7E" w:rsidRPr="003D36E5" w:rsidRDefault="00553B7E" w:rsidP="007C313F">
            <w:pPr>
              <w:spacing w:after="0" w:line="240" w:lineRule="auto"/>
              <w:rPr>
                <w:sz w:val="22"/>
                <w:szCs w:val="22"/>
              </w:rPr>
            </w:pPr>
            <w:r w:rsidRPr="003D36E5">
              <w:rPr>
                <w:szCs w:val="24"/>
              </w:rPr>
              <w:t>Yıllara göre kitap okuma oranları</w:t>
            </w:r>
          </w:p>
        </w:tc>
        <w:tc>
          <w:tcPr>
            <w:tcW w:w="957" w:type="dxa"/>
            <w:shd w:val="clear" w:color="auto" w:fill="auto"/>
            <w:noWrap/>
            <w:vAlign w:val="center"/>
          </w:tcPr>
          <w:p w:rsidR="00553B7E" w:rsidRPr="003D36E5" w:rsidRDefault="00553B7E" w:rsidP="007C313F">
            <w:pPr>
              <w:numPr>
                <w:ilvl w:val="0"/>
                <w:numId w:val="5"/>
              </w:numPr>
              <w:spacing w:after="0" w:line="240" w:lineRule="auto"/>
              <w:rPr>
                <w:sz w:val="22"/>
                <w:szCs w:val="22"/>
              </w:rPr>
            </w:pPr>
          </w:p>
        </w:tc>
        <w:tc>
          <w:tcPr>
            <w:tcW w:w="1092" w:type="dxa"/>
            <w:gridSpan w:val="2"/>
            <w:shd w:val="clear" w:color="auto" w:fill="auto"/>
            <w:noWrap/>
            <w:vAlign w:val="center"/>
          </w:tcPr>
          <w:p w:rsidR="00553B7E" w:rsidRPr="003322A4" w:rsidRDefault="00553B7E" w:rsidP="008C6F67">
            <w:pPr>
              <w:spacing w:after="0" w:line="240" w:lineRule="auto"/>
              <w:rPr>
                <w:sz w:val="22"/>
                <w:szCs w:val="22"/>
              </w:rPr>
            </w:pPr>
          </w:p>
        </w:tc>
        <w:tc>
          <w:tcPr>
            <w:tcW w:w="1041" w:type="dxa"/>
          </w:tcPr>
          <w:p w:rsidR="00553B7E" w:rsidRPr="003322A4" w:rsidRDefault="00553B7E" w:rsidP="008C6F67">
            <w:pPr>
              <w:spacing w:after="0" w:line="240" w:lineRule="auto"/>
              <w:rPr>
                <w:sz w:val="22"/>
                <w:szCs w:val="22"/>
              </w:rPr>
            </w:pPr>
          </w:p>
        </w:tc>
        <w:tc>
          <w:tcPr>
            <w:tcW w:w="1007" w:type="dxa"/>
          </w:tcPr>
          <w:p w:rsidR="00553B7E" w:rsidRPr="003322A4" w:rsidRDefault="00553B7E" w:rsidP="008C6F67">
            <w:pPr>
              <w:spacing w:after="0" w:line="240" w:lineRule="auto"/>
              <w:rPr>
                <w:sz w:val="22"/>
                <w:szCs w:val="22"/>
              </w:rPr>
            </w:pPr>
          </w:p>
        </w:tc>
        <w:tc>
          <w:tcPr>
            <w:tcW w:w="1092" w:type="dxa"/>
          </w:tcPr>
          <w:p w:rsidR="00553B7E" w:rsidRPr="003322A4" w:rsidRDefault="00553B7E" w:rsidP="008C6F67">
            <w:pPr>
              <w:spacing w:after="0" w:line="240" w:lineRule="auto"/>
              <w:rPr>
                <w:sz w:val="22"/>
                <w:szCs w:val="22"/>
              </w:rPr>
            </w:pPr>
          </w:p>
        </w:tc>
        <w:tc>
          <w:tcPr>
            <w:tcW w:w="1005" w:type="dxa"/>
          </w:tcPr>
          <w:p w:rsidR="00553B7E" w:rsidRPr="003322A4" w:rsidRDefault="00553B7E" w:rsidP="008C6F67">
            <w:pPr>
              <w:spacing w:after="0" w:line="240" w:lineRule="auto"/>
              <w:rPr>
                <w:sz w:val="22"/>
                <w:szCs w:val="22"/>
              </w:rPr>
            </w:pPr>
          </w:p>
        </w:tc>
      </w:tr>
      <w:tr w:rsidR="00553B7E" w:rsidRPr="00A47F2F" w:rsidTr="008C6F67">
        <w:trPr>
          <w:gridAfter w:val="1"/>
          <w:wAfter w:w="15" w:type="dxa"/>
          <w:trHeight w:val="549"/>
        </w:trPr>
        <w:tc>
          <w:tcPr>
            <w:tcW w:w="1757" w:type="dxa"/>
            <w:shd w:val="clear" w:color="auto" w:fill="auto"/>
            <w:vAlign w:val="center"/>
          </w:tcPr>
          <w:p w:rsidR="00553B7E" w:rsidRPr="003322A4" w:rsidRDefault="00553B7E" w:rsidP="008C6F67">
            <w:pPr>
              <w:rPr>
                <w:sz w:val="22"/>
                <w:szCs w:val="22"/>
              </w:rPr>
            </w:pPr>
            <w:r>
              <w:rPr>
                <w:b/>
                <w:bCs/>
                <w:color w:val="FF0000"/>
                <w:sz w:val="22"/>
                <w:szCs w:val="22"/>
              </w:rPr>
              <w:t>PG.2.1.2</w:t>
            </w:r>
          </w:p>
        </w:tc>
        <w:tc>
          <w:tcPr>
            <w:tcW w:w="5042" w:type="dxa"/>
            <w:shd w:val="clear" w:color="auto" w:fill="auto"/>
            <w:vAlign w:val="center"/>
          </w:tcPr>
          <w:p w:rsidR="00553B7E" w:rsidRPr="003D36E5" w:rsidRDefault="00553B7E" w:rsidP="007C313F">
            <w:pPr>
              <w:spacing w:after="0" w:line="240" w:lineRule="auto"/>
              <w:rPr>
                <w:sz w:val="22"/>
                <w:szCs w:val="22"/>
              </w:rPr>
            </w:pPr>
            <w:r w:rsidRPr="003D36E5">
              <w:rPr>
                <w:szCs w:val="24"/>
              </w:rPr>
              <w:t>Mesleki yeterliliği geliştirmeye yönelik açılan kurslara katılım oranları</w:t>
            </w:r>
          </w:p>
        </w:tc>
        <w:tc>
          <w:tcPr>
            <w:tcW w:w="957" w:type="dxa"/>
            <w:shd w:val="clear" w:color="auto" w:fill="auto"/>
            <w:noWrap/>
            <w:vAlign w:val="center"/>
          </w:tcPr>
          <w:p w:rsidR="00553B7E" w:rsidRPr="003D36E5" w:rsidRDefault="00553B7E" w:rsidP="007C313F">
            <w:pPr>
              <w:numPr>
                <w:ilvl w:val="0"/>
                <w:numId w:val="5"/>
              </w:numPr>
              <w:spacing w:after="0" w:line="240" w:lineRule="auto"/>
              <w:rPr>
                <w:sz w:val="22"/>
                <w:szCs w:val="22"/>
              </w:rPr>
            </w:pPr>
          </w:p>
        </w:tc>
        <w:tc>
          <w:tcPr>
            <w:tcW w:w="1092" w:type="dxa"/>
            <w:gridSpan w:val="2"/>
            <w:shd w:val="clear" w:color="auto" w:fill="auto"/>
            <w:noWrap/>
            <w:vAlign w:val="center"/>
          </w:tcPr>
          <w:p w:rsidR="00553B7E" w:rsidRPr="003322A4" w:rsidRDefault="00553B7E" w:rsidP="008C6F67">
            <w:pPr>
              <w:spacing w:after="0" w:line="240" w:lineRule="auto"/>
              <w:rPr>
                <w:sz w:val="22"/>
                <w:szCs w:val="22"/>
              </w:rPr>
            </w:pPr>
          </w:p>
        </w:tc>
        <w:tc>
          <w:tcPr>
            <w:tcW w:w="1041" w:type="dxa"/>
          </w:tcPr>
          <w:p w:rsidR="00553B7E" w:rsidRPr="003322A4" w:rsidRDefault="00553B7E" w:rsidP="008C6F67">
            <w:pPr>
              <w:spacing w:after="0" w:line="240" w:lineRule="auto"/>
              <w:rPr>
                <w:sz w:val="22"/>
                <w:szCs w:val="22"/>
              </w:rPr>
            </w:pPr>
          </w:p>
        </w:tc>
        <w:tc>
          <w:tcPr>
            <w:tcW w:w="1007" w:type="dxa"/>
          </w:tcPr>
          <w:p w:rsidR="00553B7E" w:rsidRPr="003322A4" w:rsidRDefault="00553B7E" w:rsidP="008C6F67">
            <w:pPr>
              <w:spacing w:after="0" w:line="240" w:lineRule="auto"/>
              <w:rPr>
                <w:sz w:val="22"/>
                <w:szCs w:val="22"/>
              </w:rPr>
            </w:pPr>
          </w:p>
        </w:tc>
        <w:tc>
          <w:tcPr>
            <w:tcW w:w="1092" w:type="dxa"/>
          </w:tcPr>
          <w:p w:rsidR="00553B7E" w:rsidRPr="003322A4" w:rsidRDefault="00553B7E" w:rsidP="008C6F67">
            <w:pPr>
              <w:spacing w:after="0" w:line="240" w:lineRule="auto"/>
              <w:rPr>
                <w:sz w:val="22"/>
                <w:szCs w:val="22"/>
              </w:rPr>
            </w:pPr>
          </w:p>
        </w:tc>
        <w:tc>
          <w:tcPr>
            <w:tcW w:w="1005" w:type="dxa"/>
          </w:tcPr>
          <w:p w:rsidR="00553B7E" w:rsidRPr="003322A4" w:rsidRDefault="00553B7E" w:rsidP="008C6F67">
            <w:pPr>
              <w:spacing w:after="0" w:line="240" w:lineRule="auto"/>
              <w:rPr>
                <w:sz w:val="22"/>
                <w:szCs w:val="22"/>
              </w:rPr>
            </w:pPr>
          </w:p>
        </w:tc>
      </w:tr>
      <w:tr w:rsidR="00553B7E" w:rsidRPr="00A47F2F" w:rsidTr="008C6F67">
        <w:trPr>
          <w:gridAfter w:val="1"/>
          <w:wAfter w:w="15" w:type="dxa"/>
          <w:trHeight w:val="549"/>
        </w:trPr>
        <w:tc>
          <w:tcPr>
            <w:tcW w:w="1757" w:type="dxa"/>
            <w:shd w:val="clear" w:color="auto" w:fill="auto"/>
            <w:vAlign w:val="center"/>
          </w:tcPr>
          <w:p w:rsidR="00553B7E" w:rsidRPr="003322A4" w:rsidRDefault="00553B7E" w:rsidP="008C6F67">
            <w:pPr>
              <w:rPr>
                <w:sz w:val="22"/>
                <w:szCs w:val="22"/>
              </w:rPr>
            </w:pPr>
            <w:r>
              <w:rPr>
                <w:b/>
                <w:bCs/>
                <w:color w:val="FF0000"/>
                <w:sz w:val="22"/>
                <w:szCs w:val="22"/>
              </w:rPr>
              <w:t>PG.2.1.3</w:t>
            </w:r>
          </w:p>
        </w:tc>
        <w:tc>
          <w:tcPr>
            <w:tcW w:w="5042" w:type="dxa"/>
            <w:shd w:val="clear" w:color="auto" w:fill="auto"/>
            <w:vAlign w:val="center"/>
          </w:tcPr>
          <w:p w:rsidR="00553B7E" w:rsidRPr="003D36E5" w:rsidRDefault="00553B7E" w:rsidP="007C313F">
            <w:pPr>
              <w:spacing w:after="0" w:line="240" w:lineRule="auto"/>
              <w:rPr>
                <w:rFonts w:ascii="Calibri" w:hAnsi="Calibri"/>
                <w:szCs w:val="24"/>
              </w:rPr>
            </w:pPr>
            <w:r w:rsidRPr="003D36E5">
              <w:rPr>
                <w:rFonts w:ascii="Calibri" w:hAnsi="Calibri"/>
                <w:szCs w:val="24"/>
              </w:rPr>
              <w:t>Yıllara göre okulun akademik başarısının gösterge tabloları</w:t>
            </w:r>
          </w:p>
          <w:p w:rsidR="00553B7E" w:rsidRPr="003D36E5" w:rsidRDefault="00553B7E" w:rsidP="007C313F">
            <w:pPr>
              <w:spacing w:after="0" w:line="240" w:lineRule="auto"/>
              <w:rPr>
                <w:sz w:val="22"/>
                <w:szCs w:val="22"/>
              </w:rPr>
            </w:pPr>
          </w:p>
        </w:tc>
        <w:tc>
          <w:tcPr>
            <w:tcW w:w="957" w:type="dxa"/>
            <w:shd w:val="clear" w:color="auto" w:fill="auto"/>
            <w:noWrap/>
            <w:vAlign w:val="center"/>
          </w:tcPr>
          <w:p w:rsidR="00553B7E" w:rsidRPr="003D36E5" w:rsidRDefault="00553B7E" w:rsidP="007C313F">
            <w:pPr>
              <w:numPr>
                <w:ilvl w:val="0"/>
                <w:numId w:val="5"/>
              </w:numPr>
              <w:spacing w:after="0" w:line="240" w:lineRule="auto"/>
              <w:rPr>
                <w:sz w:val="22"/>
                <w:szCs w:val="22"/>
              </w:rPr>
            </w:pPr>
          </w:p>
        </w:tc>
        <w:tc>
          <w:tcPr>
            <w:tcW w:w="1092" w:type="dxa"/>
            <w:gridSpan w:val="2"/>
            <w:shd w:val="clear" w:color="auto" w:fill="auto"/>
            <w:noWrap/>
            <w:vAlign w:val="center"/>
          </w:tcPr>
          <w:p w:rsidR="00553B7E" w:rsidRPr="003322A4" w:rsidRDefault="00553B7E" w:rsidP="008C6F67">
            <w:pPr>
              <w:spacing w:after="0" w:line="240" w:lineRule="auto"/>
              <w:rPr>
                <w:sz w:val="22"/>
                <w:szCs w:val="22"/>
              </w:rPr>
            </w:pPr>
          </w:p>
        </w:tc>
        <w:tc>
          <w:tcPr>
            <w:tcW w:w="1041" w:type="dxa"/>
          </w:tcPr>
          <w:p w:rsidR="00553B7E" w:rsidRPr="003322A4" w:rsidRDefault="00553B7E" w:rsidP="008C6F67">
            <w:pPr>
              <w:spacing w:after="0" w:line="240" w:lineRule="auto"/>
              <w:rPr>
                <w:sz w:val="22"/>
                <w:szCs w:val="22"/>
              </w:rPr>
            </w:pPr>
          </w:p>
        </w:tc>
        <w:tc>
          <w:tcPr>
            <w:tcW w:w="1007" w:type="dxa"/>
          </w:tcPr>
          <w:p w:rsidR="00553B7E" w:rsidRPr="003322A4" w:rsidRDefault="00553B7E" w:rsidP="008C6F67">
            <w:pPr>
              <w:spacing w:after="0" w:line="240" w:lineRule="auto"/>
              <w:rPr>
                <w:sz w:val="22"/>
                <w:szCs w:val="22"/>
              </w:rPr>
            </w:pPr>
          </w:p>
        </w:tc>
        <w:tc>
          <w:tcPr>
            <w:tcW w:w="1092" w:type="dxa"/>
          </w:tcPr>
          <w:p w:rsidR="00553B7E" w:rsidRPr="003322A4" w:rsidRDefault="00553B7E" w:rsidP="008C6F67">
            <w:pPr>
              <w:spacing w:after="0" w:line="240" w:lineRule="auto"/>
              <w:rPr>
                <w:sz w:val="22"/>
                <w:szCs w:val="22"/>
              </w:rPr>
            </w:pPr>
          </w:p>
        </w:tc>
        <w:tc>
          <w:tcPr>
            <w:tcW w:w="1005" w:type="dxa"/>
          </w:tcPr>
          <w:p w:rsidR="00553B7E" w:rsidRPr="003322A4" w:rsidRDefault="00553B7E" w:rsidP="008C6F67">
            <w:pPr>
              <w:spacing w:after="0" w:line="240" w:lineRule="auto"/>
              <w:rPr>
                <w:sz w:val="22"/>
                <w:szCs w:val="22"/>
              </w:rPr>
            </w:pPr>
          </w:p>
        </w:tc>
      </w:tr>
    </w:tbl>
    <w:p w:rsidR="00553B7E" w:rsidRDefault="00553B7E" w:rsidP="00324C6D">
      <w:pPr>
        <w:rPr>
          <w:b/>
          <w:sz w:val="28"/>
        </w:rPr>
      </w:pPr>
    </w:p>
    <w:p w:rsidR="00553B7E" w:rsidRDefault="00553B7E" w:rsidP="00324C6D">
      <w:pPr>
        <w:rPr>
          <w:b/>
          <w:sz w:val="28"/>
        </w:rPr>
      </w:pPr>
    </w:p>
    <w:p w:rsidR="00553B7E" w:rsidRDefault="00553B7E" w:rsidP="00324C6D">
      <w:pPr>
        <w:rPr>
          <w:b/>
          <w:sz w:val="28"/>
        </w:rPr>
      </w:pPr>
    </w:p>
    <w:p w:rsidR="00324C6D" w:rsidRPr="002B6FDB" w:rsidRDefault="00324C6D" w:rsidP="00324C6D">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324C6D" w:rsidRPr="00A47F2F" w:rsidTr="008C6F6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24C6D" w:rsidRPr="00A47F2F" w:rsidRDefault="00324C6D" w:rsidP="008C6F67">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324C6D" w:rsidRPr="00A47F2F" w:rsidRDefault="00324C6D" w:rsidP="008C6F67">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324C6D" w:rsidRPr="00A47F2F" w:rsidRDefault="00324C6D" w:rsidP="008C6F67">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324C6D" w:rsidRPr="00A47F2F" w:rsidRDefault="00324C6D" w:rsidP="008C6F67">
            <w:pPr>
              <w:spacing w:after="0" w:line="240" w:lineRule="auto"/>
              <w:jc w:val="center"/>
              <w:rPr>
                <w:b/>
                <w:bCs/>
                <w:color w:val="000000"/>
                <w:szCs w:val="24"/>
              </w:rPr>
            </w:pPr>
            <w:r>
              <w:rPr>
                <w:b/>
                <w:bCs/>
                <w:color w:val="000000"/>
                <w:szCs w:val="24"/>
              </w:rPr>
              <w:t>Eylem Tarihi</w:t>
            </w:r>
          </w:p>
        </w:tc>
      </w:tr>
      <w:tr w:rsidR="00553B7E" w:rsidRPr="00A47F2F"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53B7E" w:rsidRPr="00A47F2F" w:rsidRDefault="00553B7E" w:rsidP="008C6F67">
            <w:pPr>
              <w:spacing w:after="0" w:line="240" w:lineRule="auto"/>
              <w:jc w:val="center"/>
              <w:rPr>
                <w:b/>
                <w:bCs/>
                <w:color w:val="000000"/>
                <w:szCs w:val="24"/>
              </w:rPr>
            </w:pPr>
            <w:r>
              <w:rPr>
                <w:b/>
                <w:bCs/>
                <w:color w:val="000000"/>
                <w:szCs w:val="24"/>
              </w:rPr>
              <w:t>2.1.1.</w:t>
            </w:r>
          </w:p>
        </w:tc>
        <w:tc>
          <w:tcPr>
            <w:tcW w:w="2324" w:type="pct"/>
            <w:tcBorders>
              <w:top w:val="nil"/>
              <w:left w:val="nil"/>
              <w:bottom w:val="single" w:sz="8" w:space="0" w:color="auto"/>
              <w:right w:val="single" w:sz="8" w:space="0" w:color="auto"/>
            </w:tcBorders>
            <w:shd w:val="clear" w:color="auto" w:fill="auto"/>
            <w:vAlign w:val="center"/>
          </w:tcPr>
          <w:p w:rsidR="00553B7E" w:rsidRPr="003D36E5" w:rsidRDefault="00553B7E" w:rsidP="00553B7E">
            <w:pPr>
              <w:spacing w:after="0" w:line="240" w:lineRule="auto"/>
              <w:rPr>
                <w:rFonts w:ascii="Calibri" w:hAnsi="Calibri"/>
                <w:szCs w:val="24"/>
              </w:rPr>
            </w:pPr>
            <w:r w:rsidRPr="003D36E5">
              <w:rPr>
                <w:rFonts w:ascii="Calibri" w:hAnsi="Calibri"/>
                <w:szCs w:val="24"/>
              </w:rPr>
              <w:t>Burslu öğrenci sayısındaki artış oranları tablosu oluşturulacaktır.</w:t>
            </w:r>
          </w:p>
          <w:p w:rsidR="00553B7E" w:rsidRPr="003D36E5" w:rsidRDefault="00553B7E" w:rsidP="00553B7E">
            <w:pPr>
              <w:spacing w:after="0" w:line="240" w:lineRule="auto"/>
              <w:rPr>
                <w:sz w:val="22"/>
                <w:szCs w:val="22"/>
              </w:rPr>
            </w:pPr>
          </w:p>
        </w:tc>
        <w:tc>
          <w:tcPr>
            <w:tcW w:w="1161" w:type="pct"/>
            <w:tcBorders>
              <w:top w:val="nil"/>
              <w:left w:val="nil"/>
              <w:bottom w:val="single" w:sz="8" w:space="0" w:color="auto"/>
              <w:right w:val="single" w:sz="8" w:space="0" w:color="auto"/>
            </w:tcBorders>
            <w:shd w:val="clear" w:color="auto" w:fill="auto"/>
            <w:vAlign w:val="center"/>
          </w:tcPr>
          <w:p w:rsidR="00553B7E" w:rsidRPr="003D36E5" w:rsidRDefault="00553B7E" w:rsidP="007C313F">
            <w:pPr>
              <w:spacing w:after="0" w:line="240" w:lineRule="auto"/>
              <w:jc w:val="both"/>
              <w:rPr>
                <w:color w:val="000000"/>
                <w:szCs w:val="24"/>
              </w:rPr>
            </w:pPr>
            <w:r w:rsidRPr="003D36E5">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553B7E" w:rsidRPr="003D36E5" w:rsidRDefault="00553B7E" w:rsidP="007C313F">
            <w:pPr>
              <w:spacing w:after="0" w:line="240" w:lineRule="auto"/>
              <w:jc w:val="both"/>
              <w:rPr>
                <w:color w:val="000000"/>
                <w:szCs w:val="24"/>
              </w:rPr>
            </w:pPr>
            <w:r w:rsidRPr="003D36E5">
              <w:rPr>
                <w:color w:val="000000"/>
                <w:szCs w:val="24"/>
              </w:rPr>
              <w:t>Öğretim Yılı Sonu</w:t>
            </w:r>
          </w:p>
        </w:tc>
      </w:tr>
      <w:tr w:rsidR="00553B7E" w:rsidRPr="00A47F2F"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53B7E" w:rsidRPr="00A47F2F" w:rsidRDefault="00553B7E" w:rsidP="008C6F67">
            <w:pPr>
              <w:spacing w:after="0" w:line="240" w:lineRule="auto"/>
              <w:jc w:val="center"/>
              <w:rPr>
                <w:b/>
                <w:bCs/>
                <w:color w:val="000000"/>
                <w:szCs w:val="24"/>
              </w:rPr>
            </w:pPr>
            <w:r>
              <w:rPr>
                <w:b/>
                <w:bCs/>
                <w:color w:val="000000"/>
                <w:szCs w:val="24"/>
              </w:rPr>
              <w:t>2.1.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553B7E" w:rsidRPr="003D36E5" w:rsidRDefault="00553B7E" w:rsidP="007C313F">
            <w:pPr>
              <w:spacing w:after="0" w:line="240" w:lineRule="auto"/>
              <w:rPr>
                <w:rFonts w:ascii="Calibri" w:hAnsi="Calibri"/>
                <w:szCs w:val="24"/>
              </w:rPr>
            </w:pPr>
            <w:r w:rsidRPr="003D36E5">
              <w:rPr>
                <w:rFonts w:ascii="Calibri" w:hAnsi="Calibri"/>
                <w:szCs w:val="24"/>
              </w:rPr>
              <w:t>Okuma anlama ve yorumlama yeteneğine ilişkin kazanım değerlendirme tabloları yapılacaktır.</w:t>
            </w:r>
          </w:p>
          <w:p w:rsidR="00553B7E" w:rsidRPr="003D36E5" w:rsidRDefault="00553B7E" w:rsidP="007C313F">
            <w:pPr>
              <w:spacing w:after="0" w:line="240" w:lineRule="auto"/>
              <w:rPr>
                <w:sz w:val="22"/>
                <w:szCs w:val="22"/>
              </w:rPr>
            </w:pPr>
          </w:p>
        </w:tc>
        <w:tc>
          <w:tcPr>
            <w:tcW w:w="1161" w:type="pct"/>
            <w:tcBorders>
              <w:top w:val="nil"/>
              <w:left w:val="nil"/>
              <w:bottom w:val="single" w:sz="8" w:space="0" w:color="auto"/>
              <w:right w:val="single" w:sz="8" w:space="0" w:color="auto"/>
            </w:tcBorders>
            <w:shd w:val="clear" w:color="auto" w:fill="auto"/>
            <w:vAlign w:val="center"/>
          </w:tcPr>
          <w:p w:rsidR="00553B7E" w:rsidRPr="003D36E5" w:rsidRDefault="00553B7E" w:rsidP="007C313F">
            <w:pPr>
              <w:spacing w:after="0" w:line="240" w:lineRule="auto"/>
              <w:jc w:val="both"/>
              <w:rPr>
                <w:color w:val="000000"/>
                <w:szCs w:val="24"/>
              </w:rPr>
            </w:pPr>
            <w:r w:rsidRPr="003D36E5">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553B7E" w:rsidRPr="003D36E5" w:rsidRDefault="00553B7E" w:rsidP="007C313F">
            <w:pPr>
              <w:spacing w:after="0" w:line="240" w:lineRule="auto"/>
              <w:jc w:val="both"/>
              <w:rPr>
                <w:color w:val="000000"/>
                <w:szCs w:val="24"/>
              </w:rPr>
            </w:pPr>
            <w:r w:rsidRPr="003D36E5">
              <w:rPr>
                <w:color w:val="000000"/>
                <w:szCs w:val="24"/>
              </w:rPr>
              <w:t>Öğretim Yılı Sonu</w:t>
            </w:r>
          </w:p>
        </w:tc>
      </w:tr>
      <w:tr w:rsidR="00553B7E" w:rsidRPr="00A47F2F"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53B7E" w:rsidRPr="00A47F2F" w:rsidRDefault="00553B7E" w:rsidP="008C6F67">
            <w:pPr>
              <w:spacing w:after="0" w:line="240" w:lineRule="auto"/>
              <w:jc w:val="center"/>
              <w:rPr>
                <w:b/>
                <w:bCs/>
                <w:color w:val="000000"/>
                <w:szCs w:val="24"/>
              </w:rPr>
            </w:pPr>
            <w:r>
              <w:rPr>
                <w:b/>
                <w:bCs/>
                <w:color w:val="000000"/>
                <w:szCs w:val="24"/>
              </w:rPr>
              <w:t>2.1.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553B7E" w:rsidRPr="003D36E5" w:rsidRDefault="00553B7E" w:rsidP="007C313F">
            <w:pPr>
              <w:spacing w:after="0" w:line="240" w:lineRule="auto"/>
              <w:rPr>
                <w:sz w:val="22"/>
                <w:szCs w:val="22"/>
              </w:rPr>
            </w:pPr>
            <w:r w:rsidRPr="003D36E5">
              <w:rPr>
                <w:szCs w:val="24"/>
              </w:rPr>
              <w:t>Yıllara göre kitap okuma oranları çıkarılacaktır.</w:t>
            </w:r>
          </w:p>
        </w:tc>
        <w:tc>
          <w:tcPr>
            <w:tcW w:w="1161" w:type="pct"/>
            <w:tcBorders>
              <w:top w:val="nil"/>
              <w:left w:val="nil"/>
              <w:bottom w:val="single" w:sz="8" w:space="0" w:color="auto"/>
              <w:right w:val="single" w:sz="8" w:space="0" w:color="auto"/>
            </w:tcBorders>
            <w:shd w:val="clear" w:color="auto" w:fill="auto"/>
            <w:vAlign w:val="center"/>
          </w:tcPr>
          <w:p w:rsidR="00553B7E" w:rsidRPr="003D36E5" w:rsidRDefault="00553B7E" w:rsidP="007C313F">
            <w:pPr>
              <w:spacing w:after="0" w:line="240" w:lineRule="auto"/>
              <w:jc w:val="both"/>
              <w:rPr>
                <w:color w:val="000000"/>
                <w:szCs w:val="24"/>
              </w:rPr>
            </w:pPr>
            <w:r w:rsidRPr="003D36E5">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553B7E" w:rsidRPr="003D36E5" w:rsidRDefault="00553B7E" w:rsidP="007C313F">
            <w:pPr>
              <w:spacing w:after="0" w:line="240" w:lineRule="auto"/>
              <w:jc w:val="both"/>
              <w:rPr>
                <w:color w:val="000000"/>
                <w:szCs w:val="24"/>
              </w:rPr>
            </w:pPr>
            <w:r w:rsidRPr="003D36E5">
              <w:rPr>
                <w:color w:val="000000"/>
                <w:szCs w:val="24"/>
              </w:rPr>
              <w:t>Öğretim Yılı Sonu</w:t>
            </w:r>
          </w:p>
        </w:tc>
      </w:tr>
      <w:tr w:rsidR="00553B7E" w:rsidRPr="00A47F2F"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53B7E" w:rsidRPr="00A47F2F" w:rsidRDefault="00553B7E" w:rsidP="008C6F67">
            <w:pPr>
              <w:spacing w:after="0" w:line="240" w:lineRule="auto"/>
              <w:jc w:val="center"/>
              <w:rPr>
                <w:b/>
                <w:bCs/>
                <w:color w:val="000000"/>
                <w:szCs w:val="24"/>
              </w:rPr>
            </w:pPr>
            <w:r>
              <w:rPr>
                <w:b/>
                <w:bCs/>
                <w:color w:val="000000"/>
                <w:szCs w:val="24"/>
              </w:rPr>
              <w:lastRenderedPageBreak/>
              <w:t>2.1.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553B7E" w:rsidRPr="003D36E5" w:rsidRDefault="00553B7E" w:rsidP="007C313F">
            <w:pPr>
              <w:spacing w:after="0" w:line="240" w:lineRule="auto"/>
              <w:rPr>
                <w:sz w:val="22"/>
                <w:szCs w:val="22"/>
              </w:rPr>
            </w:pPr>
            <w:r w:rsidRPr="003D36E5">
              <w:rPr>
                <w:szCs w:val="24"/>
              </w:rPr>
              <w:t xml:space="preserve">Mesleki yeterliliği geliştirmeye yönelik açılan kurslara katılım oranları </w:t>
            </w:r>
            <w:proofErr w:type="spellStart"/>
            <w:r w:rsidRPr="003D36E5">
              <w:rPr>
                <w:szCs w:val="24"/>
              </w:rPr>
              <w:t>çıkrılacaktır</w:t>
            </w:r>
            <w:proofErr w:type="spellEnd"/>
            <w:r w:rsidRPr="003D36E5">
              <w:rPr>
                <w:szCs w:val="24"/>
              </w:rPr>
              <w:t>.</w:t>
            </w:r>
          </w:p>
        </w:tc>
        <w:tc>
          <w:tcPr>
            <w:tcW w:w="1161" w:type="pct"/>
            <w:tcBorders>
              <w:top w:val="nil"/>
              <w:left w:val="nil"/>
              <w:bottom w:val="single" w:sz="8" w:space="0" w:color="auto"/>
              <w:right w:val="single" w:sz="8" w:space="0" w:color="auto"/>
            </w:tcBorders>
            <w:shd w:val="clear" w:color="auto" w:fill="auto"/>
            <w:vAlign w:val="center"/>
          </w:tcPr>
          <w:p w:rsidR="00553B7E" w:rsidRPr="003D36E5" w:rsidRDefault="00553B7E" w:rsidP="007C313F">
            <w:pPr>
              <w:spacing w:after="0" w:line="240" w:lineRule="auto"/>
              <w:jc w:val="both"/>
              <w:rPr>
                <w:color w:val="000000"/>
                <w:szCs w:val="24"/>
              </w:rPr>
            </w:pPr>
            <w:r w:rsidRPr="003D36E5">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553B7E" w:rsidRPr="003D36E5" w:rsidRDefault="00553B7E" w:rsidP="007C313F">
            <w:pPr>
              <w:spacing w:after="0" w:line="240" w:lineRule="auto"/>
              <w:jc w:val="both"/>
              <w:rPr>
                <w:color w:val="000000"/>
                <w:szCs w:val="24"/>
              </w:rPr>
            </w:pPr>
            <w:r w:rsidRPr="003D36E5">
              <w:rPr>
                <w:color w:val="000000"/>
                <w:szCs w:val="24"/>
              </w:rPr>
              <w:t>Öğretim Yılı Sonu</w:t>
            </w:r>
          </w:p>
        </w:tc>
      </w:tr>
      <w:tr w:rsidR="00553B7E" w:rsidRPr="00A47F2F"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53B7E" w:rsidRPr="00A47F2F" w:rsidRDefault="00553B7E" w:rsidP="008C6F67">
            <w:pPr>
              <w:spacing w:after="0" w:line="240" w:lineRule="auto"/>
              <w:jc w:val="center"/>
              <w:rPr>
                <w:b/>
                <w:bCs/>
                <w:color w:val="000000"/>
                <w:szCs w:val="24"/>
              </w:rPr>
            </w:pPr>
            <w:r>
              <w:rPr>
                <w:b/>
                <w:bCs/>
                <w:color w:val="000000"/>
                <w:szCs w:val="24"/>
              </w:rPr>
              <w:t>2.1.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553B7E" w:rsidRPr="003D36E5" w:rsidRDefault="00553B7E" w:rsidP="007C313F">
            <w:pPr>
              <w:spacing w:after="0" w:line="240" w:lineRule="auto"/>
              <w:rPr>
                <w:rFonts w:ascii="Calibri" w:hAnsi="Calibri"/>
                <w:szCs w:val="24"/>
              </w:rPr>
            </w:pPr>
            <w:r w:rsidRPr="003D36E5">
              <w:rPr>
                <w:rFonts w:ascii="Calibri" w:hAnsi="Calibri"/>
                <w:szCs w:val="24"/>
              </w:rPr>
              <w:t>Yıllara göre okulun akademik başarısının gösterge tabloları oluşturulacaktır.</w:t>
            </w:r>
          </w:p>
          <w:p w:rsidR="00553B7E" w:rsidRPr="003D36E5" w:rsidRDefault="00553B7E" w:rsidP="007C313F">
            <w:pPr>
              <w:spacing w:after="0" w:line="240" w:lineRule="auto"/>
              <w:rPr>
                <w:sz w:val="22"/>
                <w:szCs w:val="22"/>
              </w:rPr>
            </w:pPr>
          </w:p>
        </w:tc>
        <w:tc>
          <w:tcPr>
            <w:tcW w:w="1161" w:type="pct"/>
            <w:tcBorders>
              <w:top w:val="nil"/>
              <w:left w:val="nil"/>
              <w:bottom w:val="single" w:sz="8" w:space="0" w:color="auto"/>
              <w:right w:val="single" w:sz="8" w:space="0" w:color="auto"/>
            </w:tcBorders>
            <w:shd w:val="clear" w:color="auto" w:fill="auto"/>
            <w:vAlign w:val="center"/>
          </w:tcPr>
          <w:p w:rsidR="00553B7E" w:rsidRPr="003D36E5" w:rsidRDefault="00553B7E" w:rsidP="007C313F">
            <w:pPr>
              <w:spacing w:after="0" w:line="240" w:lineRule="auto"/>
              <w:jc w:val="both"/>
              <w:rPr>
                <w:color w:val="000000"/>
                <w:szCs w:val="24"/>
              </w:rPr>
            </w:pPr>
            <w:r w:rsidRPr="003D36E5">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553B7E" w:rsidRPr="003D36E5" w:rsidRDefault="00553B7E" w:rsidP="007C313F">
            <w:pPr>
              <w:spacing w:after="0" w:line="240" w:lineRule="auto"/>
              <w:jc w:val="both"/>
              <w:rPr>
                <w:color w:val="000000"/>
                <w:szCs w:val="24"/>
              </w:rPr>
            </w:pPr>
            <w:r w:rsidRPr="003D36E5">
              <w:rPr>
                <w:color w:val="000000"/>
                <w:szCs w:val="24"/>
              </w:rPr>
              <w:t>Öğretim Yılı Sonu</w:t>
            </w:r>
          </w:p>
        </w:tc>
      </w:tr>
    </w:tbl>
    <w:p w:rsidR="00324C6D" w:rsidRDefault="00324C6D" w:rsidP="00E06221"/>
    <w:p w:rsidR="008D4E73" w:rsidRPr="00324C6D" w:rsidRDefault="008D4E73" w:rsidP="00324C6D">
      <w:pPr>
        <w:pStyle w:val="Balk3"/>
        <w:rPr>
          <w:rFonts w:ascii="Book Antiqua" w:hAnsi="Book Antiqua"/>
          <w:sz w:val="24"/>
          <w:szCs w:val="24"/>
        </w:rPr>
      </w:pPr>
    </w:p>
    <w:p w:rsidR="00352E63" w:rsidRPr="00A47F2F" w:rsidRDefault="002159E5" w:rsidP="008D4E73">
      <w:pPr>
        <w:pStyle w:val="Balk2"/>
      </w:pPr>
      <w:bookmarkStart w:id="48" w:name="_Toc531097546"/>
      <w:r w:rsidRPr="00A47F2F">
        <w:t>TEMA I</w:t>
      </w:r>
      <w:r w:rsidR="008D4E73">
        <w:t>II</w:t>
      </w:r>
      <w:r w:rsidRPr="00A47F2F">
        <w:t>: KURUMSAL KAPASİTE</w:t>
      </w:r>
      <w:bookmarkEnd w:id="48"/>
    </w:p>
    <w:p w:rsidR="00481D63" w:rsidRPr="00A47F2F" w:rsidRDefault="00481D63" w:rsidP="00481D63">
      <w:pPr>
        <w:rPr>
          <w:szCs w:val="24"/>
        </w:rPr>
      </w:pPr>
    </w:p>
    <w:p w:rsidR="008D4E73" w:rsidRPr="005D25D7" w:rsidRDefault="005D25D7" w:rsidP="005D25D7">
      <w:pPr>
        <w:pStyle w:val="Balk3"/>
      </w:pPr>
      <w:bookmarkStart w:id="49" w:name="_Toc416085167"/>
      <w:bookmarkStart w:id="50" w:name="_Toc529519470"/>
      <w:r w:rsidRPr="007C1C88">
        <w:rPr>
          <w:rFonts w:ascii="Book Antiqua" w:eastAsia="Times New Roman" w:hAnsi="Book Antiqua"/>
          <w:b/>
          <w:sz w:val="24"/>
          <w:szCs w:val="21"/>
        </w:rPr>
        <w:t>Stratejik Amaç 3:</w:t>
      </w:r>
      <w:r>
        <w:t xml:space="preserve"> </w:t>
      </w:r>
      <w:r w:rsidRPr="007C1C88">
        <w:rPr>
          <w:rFonts w:ascii="Book Antiqua" w:eastAsia="Times New Roman" w:hAnsi="Book Antiqua"/>
          <w:sz w:val="24"/>
          <w:szCs w:val="21"/>
        </w:rPr>
        <w:t>Okulumuzun beşeri, mali, fiziki ve teknolojik unsurları ile yönetim ve organizasyonu, eğitim ve öğretimin niteliğini ve eğitime erişimi yükseltecek biçimde geliştirilecektir.</w:t>
      </w:r>
    </w:p>
    <w:p w:rsidR="008D4E73" w:rsidRDefault="008D4E73" w:rsidP="008D4E73">
      <w:pPr>
        <w:pStyle w:val="Balk3"/>
        <w:rPr>
          <w:rFonts w:ascii="Book Antiqua" w:hAnsi="Book Antiqua"/>
          <w:sz w:val="24"/>
          <w:szCs w:val="24"/>
        </w:rPr>
      </w:pPr>
      <w:r w:rsidRPr="007C1C88">
        <w:rPr>
          <w:rFonts w:ascii="Book Antiqua" w:eastAsia="Times New Roman" w:hAnsi="Book Antiqua"/>
          <w:i/>
          <w:iCs/>
          <w:sz w:val="24"/>
          <w:szCs w:val="21"/>
        </w:rPr>
        <w:t xml:space="preserve">Stratejik Hedef </w:t>
      </w:r>
      <w:r w:rsidR="008C2833" w:rsidRPr="007C1C88">
        <w:rPr>
          <w:rFonts w:ascii="Book Antiqua" w:eastAsia="Times New Roman" w:hAnsi="Book Antiqua"/>
          <w:i/>
          <w:iCs/>
          <w:sz w:val="24"/>
          <w:szCs w:val="21"/>
        </w:rPr>
        <w:t>3</w:t>
      </w:r>
      <w:r w:rsidR="005D25D7" w:rsidRPr="007C1C88">
        <w:rPr>
          <w:rFonts w:ascii="Book Antiqua" w:eastAsia="Times New Roman" w:hAnsi="Book Antiqua"/>
          <w:i/>
          <w:iCs/>
          <w:sz w:val="24"/>
          <w:szCs w:val="21"/>
        </w:rPr>
        <w:t>.1:</w:t>
      </w:r>
      <w:r w:rsidR="005D25D7" w:rsidRPr="005D25D7">
        <w:t xml:space="preserve"> </w:t>
      </w:r>
      <w:r w:rsidR="005D25D7" w:rsidRPr="007C1C88">
        <w:rPr>
          <w:rFonts w:ascii="Book Antiqua" w:eastAsia="Times New Roman" w:hAnsi="Book Antiqua"/>
          <w:sz w:val="24"/>
          <w:szCs w:val="21"/>
        </w:rPr>
        <w:t>Okulumuz personelinin mesleki yeterlilikleri ile iş doyumu ve motivasyonları artırılacaktır.</w:t>
      </w:r>
    </w:p>
    <w:p w:rsidR="007C1C88" w:rsidRDefault="007C1C88" w:rsidP="007C1C88">
      <w:pPr>
        <w:jc w:val="both"/>
      </w:pPr>
      <w:r w:rsidRPr="007C1C88">
        <w:rPr>
          <w:highlight w:val="yellow"/>
        </w:rPr>
        <w:t xml:space="preserve">(Öğretmenlerin meslekî gelişimi (hizmet içi eğitim, eğitim ve öğretim ile ilgili konferans ve </w:t>
      </w:r>
      <w:proofErr w:type="spellStart"/>
      <w:r w:rsidRPr="007C1C88">
        <w:rPr>
          <w:highlight w:val="yellow"/>
        </w:rPr>
        <w:t>çalıştay</w:t>
      </w:r>
      <w:proofErr w:type="spellEnd"/>
      <w:r w:rsidRPr="007C1C88">
        <w:rPr>
          <w:highlight w:val="yellow"/>
        </w:rPr>
        <w:t xml:space="preserve"> vb. etkinlikler, yüksek lisans ve doktora, profesyonel gelişim ağları, yabancı dil..), Öğretmenlik meslek etiği, Personele yönelik sosyal, sportif ve kültürel faaliyetler, İş doyumunu ve motivasyonu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konularda göstergeler)</w:t>
      </w:r>
    </w:p>
    <w:p w:rsidR="008F3D60" w:rsidRDefault="00553B7E" w:rsidP="008D4E73">
      <w:pPr>
        <w:rPr>
          <w:b/>
          <w:i/>
        </w:rPr>
      </w:pPr>
      <w:r>
        <w:rPr>
          <w:b/>
          <w:i/>
        </w:rPr>
        <w:t xml:space="preserve"> </w:t>
      </w:r>
    </w:p>
    <w:p w:rsidR="00553B7E" w:rsidRDefault="00553B7E" w:rsidP="008D4E73">
      <w:pPr>
        <w:rPr>
          <w:b/>
          <w:i/>
        </w:rPr>
      </w:pPr>
    </w:p>
    <w:p w:rsidR="008D4E73" w:rsidRDefault="008D4E73" w:rsidP="008D4E73">
      <w:pPr>
        <w:rPr>
          <w:b/>
          <w:sz w:val="28"/>
        </w:rPr>
      </w:pPr>
      <w:r w:rsidRPr="002B6FDB">
        <w:rPr>
          <w:b/>
          <w:sz w:val="28"/>
        </w:rPr>
        <w:lastRenderedPageBreak/>
        <w:t>Performans Göstergeleri</w:t>
      </w:r>
    </w:p>
    <w:p w:rsidR="007C1C88" w:rsidRDefault="007C1C88" w:rsidP="007C1C88">
      <w:r w:rsidRPr="001D5AF3">
        <w:t>Öğretmen başına düşen öğrenci sayısı</w:t>
      </w:r>
    </w:p>
    <w:p w:rsidR="007C1C88" w:rsidRDefault="007C1C88" w:rsidP="007C1C88">
      <w:r w:rsidRPr="001D5AF3">
        <w:t xml:space="preserve">Ödül alan </w:t>
      </w:r>
      <w:r>
        <w:t>personel oranı</w:t>
      </w:r>
    </w:p>
    <w:p w:rsidR="007C1C88" w:rsidRDefault="007C1C88" w:rsidP="007C1C88">
      <w:r>
        <w:t>Mesleki gelişim faaliyetlerine katılan personel oranı</w:t>
      </w:r>
    </w:p>
    <w:p w:rsidR="007C1C88" w:rsidRDefault="007C1C88" w:rsidP="007C1C88">
      <w:r>
        <w:t>Lisansüstü eğitim sahibi personel oranı</w:t>
      </w:r>
    </w:p>
    <w:p w:rsidR="007C1C88" w:rsidRDefault="007C1C88" w:rsidP="007C1C88">
      <w:r>
        <w:t>Bilimsel ve sanatsal etkinliklere katılan personel oranı</w:t>
      </w:r>
    </w:p>
    <w:p w:rsidR="007C1C88" w:rsidRDefault="007C1C88" w:rsidP="007C1C88">
      <w:r>
        <w:t>C düzeyi ve üzeri dil puanına sahip öğretmen oranı</w:t>
      </w:r>
    </w:p>
    <w:p w:rsidR="007C1C88" w:rsidRDefault="007C1C88" w:rsidP="007C1C88">
      <w:r>
        <w:t>Uluslararası hareketlilik programlarına katılan personel oranı</w:t>
      </w:r>
    </w:p>
    <w:p w:rsidR="007C1C88" w:rsidRDefault="007C1C88" w:rsidP="007C1C88">
      <w:r>
        <w:t>Öğretmen memnuniyet oranı</w:t>
      </w:r>
    </w:p>
    <w:p w:rsidR="007C1C88" w:rsidRPr="002B6FDB" w:rsidRDefault="007C1C88" w:rsidP="007C1C88">
      <w:pPr>
        <w:rPr>
          <w:b/>
          <w:color w:val="FF0000"/>
          <w:sz w:val="28"/>
        </w:rPr>
      </w:pPr>
      <w:r>
        <w:rPr>
          <w:b/>
        </w:rPr>
        <w:t>…</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5F2404" w:rsidRPr="00A47F2F" w:rsidTr="008D4E73">
        <w:trPr>
          <w:gridAfter w:val="1"/>
          <w:wAfter w:w="15" w:type="dxa"/>
          <w:trHeight w:val="549"/>
        </w:trPr>
        <w:tc>
          <w:tcPr>
            <w:tcW w:w="1757" w:type="dxa"/>
            <w:shd w:val="clear" w:color="auto" w:fill="auto"/>
            <w:vAlign w:val="center"/>
          </w:tcPr>
          <w:p w:rsidR="005F2404" w:rsidRPr="003D36E5" w:rsidRDefault="005F2404" w:rsidP="007C313F">
            <w:pPr>
              <w:spacing w:after="0" w:line="240" w:lineRule="auto"/>
              <w:rPr>
                <w:b/>
                <w:bCs/>
                <w:color w:val="FF0000"/>
                <w:sz w:val="22"/>
                <w:szCs w:val="22"/>
              </w:rPr>
            </w:pPr>
            <w:r w:rsidRPr="003D36E5">
              <w:rPr>
                <w:b/>
                <w:bCs/>
                <w:color w:val="FF0000"/>
                <w:sz w:val="22"/>
                <w:szCs w:val="22"/>
              </w:rPr>
              <w:t>PG.3.1.a</w:t>
            </w:r>
          </w:p>
        </w:tc>
        <w:tc>
          <w:tcPr>
            <w:tcW w:w="5042" w:type="dxa"/>
            <w:shd w:val="clear" w:color="auto" w:fill="auto"/>
            <w:vAlign w:val="center"/>
          </w:tcPr>
          <w:p w:rsidR="005F2404" w:rsidRPr="003D36E5" w:rsidRDefault="005F2404" w:rsidP="007C313F">
            <w:pPr>
              <w:spacing w:after="0" w:line="240" w:lineRule="auto"/>
              <w:rPr>
                <w:sz w:val="22"/>
                <w:szCs w:val="22"/>
              </w:rPr>
            </w:pPr>
            <w:r w:rsidRPr="003D36E5">
              <w:rPr>
                <w:szCs w:val="24"/>
              </w:rPr>
              <w:t>Her eğitim öğretim yılında düzenlenecek olan kurumsal memnuniyet anketi</w:t>
            </w:r>
          </w:p>
        </w:tc>
        <w:tc>
          <w:tcPr>
            <w:tcW w:w="957" w:type="dxa"/>
            <w:shd w:val="clear" w:color="auto" w:fill="auto"/>
            <w:noWrap/>
            <w:vAlign w:val="center"/>
          </w:tcPr>
          <w:p w:rsidR="005F2404" w:rsidRPr="003D36E5" w:rsidRDefault="005F2404" w:rsidP="007C313F">
            <w:pPr>
              <w:numPr>
                <w:ilvl w:val="0"/>
                <w:numId w:val="6"/>
              </w:numPr>
              <w:spacing w:after="0" w:line="240" w:lineRule="auto"/>
              <w:jc w:val="center"/>
              <w:rPr>
                <w:sz w:val="22"/>
                <w:szCs w:val="22"/>
              </w:rPr>
            </w:pPr>
          </w:p>
        </w:tc>
        <w:tc>
          <w:tcPr>
            <w:tcW w:w="1092" w:type="dxa"/>
            <w:gridSpan w:val="2"/>
            <w:shd w:val="clear" w:color="auto" w:fill="auto"/>
            <w:noWrap/>
            <w:vAlign w:val="center"/>
          </w:tcPr>
          <w:p w:rsidR="005F2404" w:rsidRPr="003322A4" w:rsidRDefault="005F2404" w:rsidP="008D4E73">
            <w:pPr>
              <w:spacing w:after="0" w:line="240" w:lineRule="auto"/>
              <w:rPr>
                <w:sz w:val="22"/>
                <w:szCs w:val="22"/>
              </w:rPr>
            </w:pPr>
          </w:p>
        </w:tc>
        <w:tc>
          <w:tcPr>
            <w:tcW w:w="1041" w:type="dxa"/>
          </w:tcPr>
          <w:p w:rsidR="005F2404" w:rsidRPr="003322A4" w:rsidRDefault="005F2404" w:rsidP="008D4E73">
            <w:pPr>
              <w:spacing w:after="0" w:line="240" w:lineRule="auto"/>
              <w:rPr>
                <w:sz w:val="22"/>
                <w:szCs w:val="22"/>
              </w:rPr>
            </w:pPr>
          </w:p>
        </w:tc>
        <w:tc>
          <w:tcPr>
            <w:tcW w:w="1007" w:type="dxa"/>
          </w:tcPr>
          <w:p w:rsidR="005F2404" w:rsidRPr="003322A4" w:rsidRDefault="005F2404" w:rsidP="008D4E73">
            <w:pPr>
              <w:spacing w:after="0" w:line="240" w:lineRule="auto"/>
              <w:rPr>
                <w:sz w:val="22"/>
                <w:szCs w:val="22"/>
              </w:rPr>
            </w:pPr>
          </w:p>
        </w:tc>
        <w:tc>
          <w:tcPr>
            <w:tcW w:w="1092" w:type="dxa"/>
          </w:tcPr>
          <w:p w:rsidR="005F2404" w:rsidRPr="003322A4" w:rsidRDefault="005F2404" w:rsidP="008D4E73">
            <w:pPr>
              <w:spacing w:after="0" w:line="240" w:lineRule="auto"/>
              <w:rPr>
                <w:sz w:val="22"/>
                <w:szCs w:val="22"/>
              </w:rPr>
            </w:pPr>
          </w:p>
        </w:tc>
        <w:tc>
          <w:tcPr>
            <w:tcW w:w="1005" w:type="dxa"/>
          </w:tcPr>
          <w:p w:rsidR="005F2404" w:rsidRPr="003322A4" w:rsidRDefault="005F2404" w:rsidP="008D4E73">
            <w:pPr>
              <w:spacing w:after="0" w:line="240" w:lineRule="auto"/>
              <w:rPr>
                <w:sz w:val="22"/>
                <w:szCs w:val="22"/>
              </w:rPr>
            </w:pPr>
          </w:p>
        </w:tc>
      </w:tr>
      <w:tr w:rsidR="005F2404" w:rsidRPr="00A47F2F" w:rsidTr="008D4E73">
        <w:trPr>
          <w:gridAfter w:val="1"/>
          <w:wAfter w:w="15" w:type="dxa"/>
          <w:trHeight w:val="549"/>
        </w:trPr>
        <w:tc>
          <w:tcPr>
            <w:tcW w:w="1757" w:type="dxa"/>
            <w:shd w:val="clear" w:color="auto" w:fill="auto"/>
            <w:vAlign w:val="center"/>
          </w:tcPr>
          <w:p w:rsidR="005F2404" w:rsidRPr="003D36E5" w:rsidRDefault="005F2404" w:rsidP="007C313F">
            <w:pPr>
              <w:rPr>
                <w:sz w:val="22"/>
                <w:szCs w:val="22"/>
              </w:rPr>
            </w:pPr>
            <w:r w:rsidRPr="003D36E5">
              <w:rPr>
                <w:b/>
                <w:bCs/>
                <w:color w:val="FF0000"/>
                <w:sz w:val="22"/>
                <w:szCs w:val="22"/>
              </w:rPr>
              <w:t>PG.3.2.b</w:t>
            </w:r>
          </w:p>
        </w:tc>
        <w:tc>
          <w:tcPr>
            <w:tcW w:w="5042" w:type="dxa"/>
            <w:shd w:val="clear" w:color="auto" w:fill="auto"/>
            <w:vAlign w:val="center"/>
          </w:tcPr>
          <w:p w:rsidR="005F2404" w:rsidRPr="003D36E5" w:rsidRDefault="005F2404" w:rsidP="007C313F">
            <w:pPr>
              <w:spacing w:after="0" w:line="240" w:lineRule="auto"/>
              <w:rPr>
                <w:sz w:val="22"/>
                <w:szCs w:val="22"/>
              </w:rPr>
            </w:pPr>
            <w:r w:rsidRPr="003D36E5">
              <w:rPr>
                <w:szCs w:val="24"/>
              </w:rPr>
              <w:t>Çalışanların görev ve sorumluluklarının takibini gösteren gösterge tabloları</w:t>
            </w:r>
          </w:p>
        </w:tc>
        <w:tc>
          <w:tcPr>
            <w:tcW w:w="957" w:type="dxa"/>
            <w:shd w:val="clear" w:color="auto" w:fill="auto"/>
            <w:noWrap/>
            <w:vAlign w:val="center"/>
          </w:tcPr>
          <w:p w:rsidR="005F2404" w:rsidRPr="003D36E5" w:rsidRDefault="005F2404" w:rsidP="007C313F">
            <w:pPr>
              <w:numPr>
                <w:ilvl w:val="0"/>
                <w:numId w:val="6"/>
              </w:numPr>
              <w:spacing w:after="0" w:line="240" w:lineRule="auto"/>
              <w:jc w:val="center"/>
              <w:rPr>
                <w:sz w:val="22"/>
                <w:szCs w:val="22"/>
              </w:rPr>
            </w:pPr>
          </w:p>
        </w:tc>
        <w:tc>
          <w:tcPr>
            <w:tcW w:w="1092" w:type="dxa"/>
            <w:gridSpan w:val="2"/>
            <w:shd w:val="clear" w:color="auto" w:fill="auto"/>
            <w:noWrap/>
            <w:vAlign w:val="center"/>
          </w:tcPr>
          <w:p w:rsidR="005F2404" w:rsidRPr="003322A4" w:rsidRDefault="005F2404" w:rsidP="008D4E73">
            <w:pPr>
              <w:spacing w:after="0" w:line="240" w:lineRule="auto"/>
              <w:rPr>
                <w:sz w:val="22"/>
                <w:szCs w:val="22"/>
              </w:rPr>
            </w:pPr>
          </w:p>
        </w:tc>
        <w:tc>
          <w:tcPr>
            <w:tcW w:w="1041" w:type="dxa"/>
          </w:tcPr>
          <w:p w:rsidR="005F2404" w:rsidRPr="003322A4" w:rsidRDefault="005F2404" w:rsidP="008D4E73">
            <w:pPr>
              <w:spacing w:after="0" w:line="240" w:lineRule="auto"/>
              <w:rPr>
                <w:sz w:val="22"/>
                <w:szCs w:val="22"/>
              </w:rPr>
            </w:pPr>
          </w:p>
        </w:tc>
        <w:tc>
          <w:tcPr>
            <w:tcW w:w="1007" w:type="dxa"/>
          </w:tcPr>
          <w:p w:rsidR="005F2404" w:rsidRPr="003322A4" w:rsidRDefault="005F2404" w:rsidP="008D4E73">
            <w:pPr>
              <w:spacing w:after="0" w:line="240" w:lineRule="auto"/>
              <w:rPr>
                <w:sz w:val="22"/>
                <w:szCs w:val="22"/>
              </w:rPr>
            </w:pPr>
          </w:p>
        </w:tc>
        <w:tc>
          <w:tcPr>
            <w:tcW w:w="1092" w:type="dxa"/>
          </w:tcPr>
          <w:p w:rsidR="005F2404" w:rsidRPr="003322A4" w:rsidRDefault="005F2404" w:rsidP="008D4E73">
            <w:pPr>
              <w:spacing w:after="0" w:line="240" w:lineRule="auto"/>
              <w:rPr>
                <w:sz w:val="22"/>
                <w:szCs w:val="22"/>
              </w:rPr>
            </w:pPr>
          </w:p>
        </w:tc>
        <w:tc>
          <w:tcPr>
            <w:tcW w:w="1005" w:type="dxa"/>
          </w:tcPr>
          <w:p w:rsidR="005F2404" w:rsidRPr="003322A4" w:rsidRDefault="005F2404" w:rsidP="008D4E73">
            <w:pPr>
              <w:spacing w:after="0" w:line="240" w:lineRule="auto"/>
              <w:rPr>
                <w:sz w:val="22"/>
                <w:szCs w:val="22"/>
              </w:rPr>
            </w:pPr>
          </w:p>
        </w:tc>
      </w:tr>
      <w:tr w:rsidR="005F2404" w:rsidRPr="00A47F2F" w:rsidTr="008D4E73">
        <w:trPr>
          <w:gridAfter w:val="1"/>
          <w:wAfter w:w="15" w:type="dxa"/>
          <w:trHeight w:val="549"/>
        </w:trPr>
        <w:tc>
          <w:tcPr>
            <w:tcW w:w="1757" w:type="dxa"/>
            <w:shd w:val="clear" w:color="auto" w:fill="auto"/>
            <w:vAlign w:val="center"/>
          </w:tcPr>
          <w:p w:rsidR="005F2404" w:rsidRPr="003D36E5" w:rsidRDefault="005F2404" w:rsidP="007C313F">
            <w:pPr>
              <w:rPr>
                <w:sz w:val="22"/>
                <w:szCs w:val="22"/>
              </w:rPr>
            </w:pPr>
            <w:r w:rsidRPr="003D36E5">
              <w:rPr>
                <w:b/>
                <w:bCs/>
                <w:color w:val="FF0000"/>
                <w:sz w:val="22"/>
                <w:szCs w:val="22"/>
              </w:rPr>
              <w:t>PG.3.3.c.</w:t>
            </w:r>
          </w:p>
        </w:tc>
        <w:tc>
          <w:tcPr>
            <w:tcW w:w="5042" w:type="dxa"/>
            <w:shd w:val="clear" w:color="auto" w:fill="auto"/>
            <w:vAlign w:val="center"/>
          </w:tcPr>
          <w:p w:rsidR="005F2404" w:rsidRPr="003D36E5" w:rsidRDefault="005F2404" w:rsidP="007C313F">
            <w:pPr>
              <w:spacing w:after="0" w:line="240" w:lineRule="auto"/>
              <w:rPr>
                <w:rFonts w:ascii="Calibri" w:hAnsi="Calibri"/>
                <w:szCs w:val="24"/>
              </w:rPr>
            </w:pPr>
            <w:r w:rsidRPr="003D36E5">
              <w:rPr>
                <w:rFonts w:ascii="Calibri" w:hAnsi="Calibri"/>
                <w:szCs w:val="24"/>
              </w:rPr>
              <w:t>Okul aile birliğinin yıl sonu bütçe gelir gider durumu göstergeleri</w:t>
            </w:r>
          </w:p>
          <w:p w:rsidR="005F2404" w:rsidRPr="003D36E5" w:rsidRDefault="005F2404" w:rsidP="007C313F">
            <w:pPr>
              <w:spacing w:after="0" w:line="240" w:lineRule="auto"/>
              <w:rPr>
                <w:sz w:val="22"/>
                <w:szCs w:val="22"/>
              </w:rPr>
            </w:pPr>
          </w:p>
        </w:tc>
        <w:tc>
          <w:tcPr>
            <w:tcW w:w="957" w:type="dxa"/>
            <w:shd w:val="clear" w:color="auto" w:fill="auto"/>
            <w:noWrap/>
            <w:vAlign w:val="center"/>
          </w:tcPr>
          <w:p w:rsidR="005F2404" w:rsidRPr="003D36E5" w:rsidRDefault="005F2404" w:rsidP="007C313F">
            <w:pPr>
              <w:numPr>
                <w:ilvl w:val="0"/>
                <w:numId w:val="6"/>
              </w:numPr>
              <w:spacing w:after="0" w:line="240" w:lineRule="auto"/>
              <w:jc w:val="center"/>
              <w:rPr>
                <w:sz w:val="22"/>
                <w:szCs w:val="22"/>
              </w:rPr>
            </w:pPr>
          </w:p>
        </w:tc>
        <w:tc>
          <w:tcPr>
            <w:tcW w:w="1092" w:type="dxa"/>
            <w:gridSpan w:val="2"/>
            <w:shd w:val="clear" w:color="auto" w:fill="auto"/>
            <w:noWrap/>
            <w:vAlign w:val="center"/>
          </w:tcPr>
          <w:p w:rsidR="005F2404" w:rsidRPr="003322A4" w:rsidRDefault="005F2404" w:rsidP="008D4E73">
            <w:pPr>
              <w:spacing w:after="0" w:line="240" w:lineRule="auto"/>
              <w:rPr>
                <w:sz w:val="22"/>
                <w:szCs w:val="22"/>
              </w:rPr>
            </w:pPr>
          </w:p>
        </w:tc>
        <w:tc>
          <w:tcPr>
            <w:tcW w:w="1041" w:type="dxa"/>
          </w:tcPr>
          <w:p w:rsidR="005F2404" w:rsidRPr="003322A4" w:rsidRDefault="005F2404" w:rsidP="008D4E73">
            <w:pPr>
              <w:spacing w:after="0" w:line="240" w:lineRule="auto"/>
              <w:rPr>
                <w:sz w:val="22"/>
                <w:szCs w:val="22"/>
              </w:rPr>
            </w:pPr>
          </w:p>
        </w:tc>
        <w:tc>
          <w:tcPr>
            <w:tcW w:w="1007" w:type="dxa"/>
          </w:tcPr>
          <w:p w:rsidR="005F2404" w:rsidRPr="003322A4" w:rsidRDefault="005F2404" w:rsidP="008D4E73">
            <w:pPr>
              <w:spacing w:after="0" w:line="240" w:lineRule="auto"/>
              <w:rPr>
                <w:sz w:val="22"/>
                <w:szCs w:val="22"/>
              </w:rPr>
            </w:pPr>
          </w:p>
        </w:tc>
        <w:tc>
          <w:tcPr>
            <w:tcW w:w="1092" w:type="dxa"/>
          </w:tcPr>
          <w:p w:rsidR="005F2404" w:rsidRPr="003322A4" w:rsidRDefault="005F2404" w:rsidP="008D4E73">
            <w:pPr>
              <w:spacing w:after="0" w:line="240" w:lineRule="auto"/>
              <w:rPr>
                <w:sz w:val="22"/>
                <w:szCs w:val="22"/>
              </w:rPr>
            </w:pPr>
          </w:p>
        </w:tc>
        <w:tc>
          <w:tcPr>
            <w:tcW w:w="1005" w:type="dxa"/>
          </w:tcPr>
          <w:p w:rsidR="005F2404" w:rsidRPr="003322A4" w:rsidRDefault="005F2404" w:rsidP="008D4E73">
            <w:pPr>
              <w:spacing w:after="0" w:line="240" w:lineRule="auto"/>
              <w:rPr>
                <w:sz w:val="22"/>
                <w:szCs w:val="22"/>
              </w:rPr>
            </w:pPr>
          </w:p>
        </w:tc>
      </w:tr>
    </w:tbl>
    <w:p w:rsidR="00D41148" w:rsidRDefault="00D41148" w:rsidP="008D4E73">
      <w:pPr>
        <w:rPr>
          <w:b/>
          <w:sz w:val="28"/>
        </w:rPr>
      </w:pPr>
    </w:p>
    <w:p w:rsidR="007C1C88" w:rsidRDefault="007C1C88"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5F2404"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F2404" w:rsidRPr="003D36E5" w:rsidRDefault="005F2404" w:rsidP="007C313F">
            <w:pPr>
              <w:spacing w:after="0" w:line="240" w:lineRule="auto"/>
              <w:jc w:val="center"/>
              <w:rPr>
                <w:b/>
                <w:bCs/>
                <w:color w:val="000000"/>
                <w:szCs w:val="24"/>
              </w:rPr>
            </w:pPr>
            <w:r w:rsidRPr="003D36E5">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5F2404" w:rsidRPr="003D36E5" w:rsidRDefault="005F2404" w:rsidP="007C313F">
            <w:pPr>
              <w:spacing w:after="0" w:line="240" w:lineRule="auto"/>
              <w:rPr>
                <w:sz w:val="22"/>
                <w:szCs w:val="22"/>
              </w:rPr>
            </w:pPr>
            <w:r w:rsidRPr="003D36E5">
              <w:rPr>
                <w:szCs w:val="24"/>
              </w:rPr>
              <w:t>Her eğitim öğretim yılında düzenlenecek olan kurumsal memnuniyet anketi her yıl düzenlenecektir.</w:t>
            </w:r>
          </w:p>
        </w:tc>
        <w:tc>
          <w:tcPr>
            <w:tcW w:w="1161" w:type="pct"/>
            <w:tcBorders>
              <w:top w:val="nil"/>
              <w:left w:val="nil"/>
              <w:bottom w:val="single" w:sz="8" w:space="0" w:color="auto"/>
              <w:right w:val="single" w:sz="8" w:space="0" w:color="auto"/>
            </w:tcBorders>
            <w:shd w:val="clear" w:color="auto" w:fill="auto"/>
            <w:vAlign w:val="center"/>
          </w:tcPr>
          <w:p w:rsidR="005F2404" w:rsidRPr="003D36E5" w:rsidRDefault="005F2404" w:rsidP="007C313F">
            <w:pPr>
              <w:spacing w:after="0" w:line="240" w:lineRule="auto"/>
              <w:jc w:val="both"/>
              <w:rPr>
                <w:color w:val="000000"/>
                <w:szCs w:val="24"/>
              </w:rPr>
            </w:pPr>
            <w:r w:rsidRPr="003D36E5">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5F2404" w:rsidRPr="003D36E5" w:rsidRDefault="005F2404" w:rsidP="007C313F">
            <w:pPr>
              <w:spacing w:after="0" w:line="240" w:lineRule="auto"/>
              <w:jc w:val="both"/>
              <w:rPr>
                <w:color w:val="000000"/>
                <w:szCs w:val="24"/>
              </w:rPr>
            </w:pPr>
            <w:r w:rsidRPr="003D36E5">
              <w:rPr>
                <w:color w:val="000000"/>
                <w:szCs w:val="24"/>
              </w:rPr>
              <w:t>Öğretim Yılı Sonu</w:t>
            </w:r>
          </w:p>
        </w:tc>
      </w:tr>
      <w:tr w:rsidR="005F2404"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F2404" w:rsidRPr="003D36E5" w:rsidRDefault="005F2404" w:rsidP="007C313F">
            <w:pPr>
              <w:spacing w:after="0" w:line="240" w:lineRule="auto"/>
              <w:jc w:val="center"/>
              <w:rPr>
                <w:b/>
                <w:bCs/>
                <w:color w:val="000000"/>
                <w:szCs w:val="24"/>
              </w:rPr>
            </w:pPr>
            <w:r w:rsidRPr="003D36E5">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5F2404" w:rsidRPr="003D36E5" w:rsidRDefault="005F2404" w:rsidP="007C313F">
            <w:pPr>
              <w:spacing w:after="0" w:line="240" w:lineRule="auto"/>
              <w:rPr>
                <w:sz w:val="22"/>
                <w:szCs w:val="22"/>
              </w:rPr>
            </w:pPr>
            <w:r w:rsidRPr="003D36E5">
              <w:rPr>
                <w:szCs w:val="24"/>
              </w:rPr>
              <w:t>Çalışanların görev ve sorumluluklarının takibini gösteren gösterge tabloları yapılacaktır.</w:t>
            </w:r>
          </w:p>
        </w:tc>
        <w:tc>
          <w:tcPr>
            <w:tcW w:w="1161" w:type="pct"/>
            <w:tcBorders>
              <w:top w:val="nil"/>
              <w:left w:val="nil"/>
              <w:bottom w:val="single" w:sz="8" w:space="0" w:color="auto"/>
              <w:right w:val="single" w:sz="8" w:space="0" w:color="auto"/>
            </w:tcBorders>
            <w:shd w:val="clear" w:color="auto" w:fill="auto"/>
            <w:vAlign w:val="center"/>
          </w:tcPr>
          <w:p w:rsidR="005F2404" w:rsidRPr="003D36E5" w:rsidRDefault="005F2404" w:rsidP="007C313F">
            <w:pPr>
              <w:spacing w:after="0" w:line="240" w:lineRule="auto"/>
              <w:jc w:val="both"/>
              <w:rPr>
                <w:color w:val="000000"/>
                <w:szCs w:val="24"/>
              </w:rPr>
            </w:pPr>
            <w:r w:rsidRPr="003D36E5">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5F2404" w:rsidRPr="003D36E5" w:rsidRDefault="005F2404" w:rsidP="007C313F">
            <w:pPr>
              <w:spacing w:after="0" w:line="240" w:lineRule="auto"/>
              <w:jc w:val="both"/>
              <w:rPr>
                <w:color w:val="000000"/>
                <w:szCs w:val="24"/>
              </w:rPr>
            </w:pPr>
            <w:r w:rsidRPr="003D36E5">
              <w:rPr>
                <w:color w:val="000000"/>
                <w:szCs w:val="24"/>
              </w:rPr>
              <w:t>Öğretim Yılı Sonu</w:t>
            </w:r>
          </w:p>
        </w:tc>
      </w:tr>
      <w:tr w:rsidR="005F2404"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F2404" w:rsidRPr="003D36E5" w:rsidRDefault="005F2404" w:rsidP="007C313F">
            <w:pPr>
              <w:spacing w:after="0" w:line="240" w:lineRule="auto"/>
              <w:jc w:val="center"/>
              <w:rPr>
                <w:b/>
                <w:bCs/>
                <w:color w:val="000000"/>
                <w:szCs w:val="24"/>
              </w:rPr>
            </w:pPr>
            <w:r w:rsidRPr="003D36E5">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5F2404" w:rsidRPr="003D36E5" w:rsidRDefault="005F2404" w:rsidP="007C313F">
            <w:pPr>
              <w:spacing w:after="0" w:line="240" w:lineRule="auto"/>
              <w:rPr>
                <w:rFonts w:ascii="Calibri" w:hAnsi="Calibri"/>
                <w:szCs w:val="24"/>
              </w:rPr>
            </w:pPr>
            <w:r w:rsidRPr="003D36E5">
              <w:rPr>
                <w:rFonts w:ascii="Calibri" w:hAnsi="Calibri"/>
                <w:szCs w:val="24"/>
              </w:rPr>
              <w:t>Okul aile birliğinin yıl sonu bütçe gelir gider durumu göstergeleri hazırlanacaktır.</w:t>
            </w:r>
          </w:p>
          <w:p w:rsidR="005F2404" w:rsidRPr="003D36E5" w:rsidRDefault="005F2404" w:rsidP="007C313F">
            <w:pPr>
              <w:spacing w:after="0" w:line="240" w:lineRule="auto"/>
              <w:rPr>
                <w:sz w:val="22"/>
                <w:szCs w:val="22"/>
              </w:rPr>
            </w:pPr>
          </w:p>
        </w:tc>
        <w:tc>
          <w:tcPr>
            <w:tcW w:w="1161" w:type="pct"/>
            <w:tcBorders>
              <w:top w:val="nil"/>
              <w:left w:val="nil"/>
              <w:bottom w:val="single" w:sz="8" w:space="0" w:color="auto"/>
              <w:right w:val="single" w:sz="8" w:space="0" w:color="auto"/>
            </w:tcBorders>
            <w:shd w:val="clear" w:color="auto" w:fill="auto"/>
            <w:vAlign w:val="center"/>
          </w:tcPr>
          <w:p w:rsidR="005F2404" w:rsidRPr="003D36E5" w:rsidRDefault="005F2404" w:rsidP="007C313F">
            <w:pPr>
              <w:spacing w:after="0" w:line="240" w:lineRule="auto"/>
              <w:jc w:val="both"/>
              <w:rPr>
                <w:color w:val="000000"/>
                <w:szCs w:val="24"/>
              </w:rPr>
            </w:pPr>
            <w:r w:rsidRPr="003D36E5">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5F2404" w:rsidRPr="003D36E5" w:rsidRDefault="005F2404" w:rsidP="007C313F">
            <w:pPr>
              <w:spacing w:after="0" w:line="240" w:lineRule="auto"/>
              <w:jc w:val="both"/>
              <w:rPr>
                <w:color w:val="000000"/>
                <w:szCs w:val="24"/>
              </w:rPr>
            </w:pPr>
            <w:r w:rsidRPr="003D36E5">
              <w:rPr>
                <w:color w:val="000000"/>
                <w:szCs w:val="24"/>
              </w:rPr>
              <w:t>Öğretim Yılı Sonu</w:t>
            </w:r>
          </w:p>
        </w:tc>
      </w:tr>
      <w:tr w:rsidR="005F2404"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F2404" w:rsidRPr="003D36E5" w:rsidRDefault="005F2404" w:rsidP="007C313F">
            <w:pPr>
              <w:spacing w:after="0" w:line="240" w:lineRule="auto"/>
              <w:jc w:val="center"/>
              <w:rPr>
                <w:b/>
                <w:bCs/>
                <w:color w:val="000000"/>
                <w:szCs w:val="24"/>
              </w:rPr>
            </w:pPr>
            <w:r w:rsidRPr="003D36E5">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5F2404" w:rsidRPr="003D36E5" w:rsidRDefault="005F2404" w:rsidP="007C313F">
            <w:pPr>
              <w:spacing w:after="0" w:line="240" w:lineRule="auto"/>
              <w:rPr>
                <w:sz w:val="22"/>
                <w:szCs w:val="22"/>
              </w:rPr>
            </w:pPr>
            <w:r w:rsidRPr="003D36E5">
              <w:rPr>
                <w:szCs w:val="24"/>
              </w:rPr>
              <w:t>Okul binası  ve çevresinin  fiziki urum analizi raporları hazırlanacaktır.</w:t>
            </w:r>
          </w:p>
        </w:tc>
        <w:tc>
          <w:tcPr>
            <w:tcW w:w="1161" w:type="pct"/>
            <w:tcBorders>
              <w:top w:val="nil"/>
              <w:left w:val="nil"/>
              <w:bottom w:val="single" w:sz="8" w:space="0" w:color="auto"/>
              <w:right w:val="single" w:sz="8" w:space="0" w:color="auto"/>
            </w:tcBorders>
            <w:shd w:val="clear" w:color="auto" w:fill="auto"/>
            <w:vAlign w:val="center"/>
          </w:tcPr>
          <w:p w:rsidR="005F2404" w:rsidRPr="003D36E5" w:rsidRDefault="005F2404" w:rsidP="007C313F">
            <w:pPr>
              <w:spacing w:after="0" w:line="240" w:lineRule="auto"/>
              <w:jc w:val="both"/>
              <w:rPr>
                <w:color w:val="000000"/>
                <w:szCs w:val="24"/>
              </w:rPr>
            </w:pPr>
            <w:r w:rsidRPr="003D36E5">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5F2404" w:rsidRPr="003D36E5" w:rsidRDefault="005F2404" w:rsidP="007C313F">
            <w:pPr>
              <w:spacing w:after="0" w:line="240" w:lineRule="auto"/>
              <w:jc w:val="both"/>
              <w:rPr>
                <w:color w:val="000000"/>
                <w:szCs w:val="24"/>
              </w:rPr>
            </w:pPr>
            <w:r w:rsidRPr="003D36E5">
              <w:rPr>
                <w:color w:val="000000"/>
                <w:szCs w:val="24"/>
              </w:rPr>
              <w:t>Öğretim Yılı Sonu</w:t>
            </w:r>
          </w:p>
        </w:tc>
      </w:tr>
    </w:tbl>
    <w:p w:rsidR="005F2404" w:rsidRDefault="005F2404" w:rsidP="003152E4">
      <w:pPr>
        <w:pStyle w:val="Balk1"/>
      </w:pPr>
      <w:bookmarkStart w:id="51" w:name="_Toc531097547"/>
    </w:p>
    <w:p w:rsidR="005F2404" w:rsidRDefault="005F2404" w:rsidP="003152E4">
      <w:pPr>
        <w:pStyle w:val="Balk1"/>
      </w:pPr>
    </w:p>
    <w:p w:rsidR="005F2404" w:rsidRDefault="005F2404" w:rsidP="003152E4">
      <w:pPr>
        <w:pStyle w:val="Balk1"/>
      </w:pPr>
      <w:r>
        <w:t xml:space="preserve"> </w:t>
      </w:r>
    </w:p>
    <w:p w:rsidR="005F2404" w:rsidRPr="005F2404" w:rsidRDefault="005F2404" w:rsidP="005F2404"/>
    <w:p w:rsidR="00EB1C60" w:rsidRPr="00A47F2F" w:rsidRDefault="00EB1C60" w:rsidP="003152E4">
      <w:pPr>
        <w:pStyle w:val="Balk1"/>
      </w:pPr>
      <w:r w:rsidRPr="00A47F2F">
        <w:lastRenderedPageBreak/>
        <w:t>V. BÖLÜM</w:t>
      </w:r>
      <w:bookmarkEnd w:id="49"/>
      <w:bookmarkEnd w:id="50"/>
      <w:r w:rsidR="008D4E73">
        <w:t>:</w:t>
      </w:r>
      <w:bookmarkStart w:id="52" w:name="_Toc416085168"/>
      <w:bookmarkStart w:id="53" w:name="_Toc529519471"/>
      <w:r w:rsidR="008D4E73">
        <w:t xml:space="preserve"> </w:t>
      </w:r>
      <w:r w:rsidRPr="00A47F2F">
        <w:t>MAL</w:t>
      </w:r>
      <w:r w:rsidR="00EA5593" w:rsidRPr="00A47F2F">
        <w:t>İ</w:t>
      </w:r>
      <w:r w:rsidRPr="00A47F2F">
        <w:t>YETLEND</w:t>
      </w:r>
      <w:r w:rsidR="006B3051" w:rsidRPr="00A47F2F">
        <w:t>İ</w:t>
      </w:r>
      <w:r w:rsidRPr="00A47F2F">
        <w:t>RME</w:t>
      </w:r>
      <w:bookmarkEnd w:id="51"/>
      <w:bookmarkEnd w:id="52"/>
      <w:bookmarkEnd w:id="53"/>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F240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F240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F240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5F2404" w:rsidP="00D41148">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bl>
    <w:p w:rsidR="00D41148" w:rsidRDefault="00D41148" w:rsidP="00D41148"/>
    <w:p w:rsidR="00337637" w:rsidRPr="008D4E73" w:rsidRDefault="00337637" w:rsidP="003152E4">
      <w:pPr>
        <w:pStyle w:val="Balk1"/>
      </w:pPr>
      <w:bookmarkStart w:id="54" w:name="_Toc416085171"/>
      <w:bookmarkStart w:id="55" w:name="_Toc529519472"/>
      <w:r w:rsidRPr="008D4E73">
        <w:t>V</w:t>
      </w:r>
      <w:r w:rsidR="008D4E73" w:rsidRPr="008D4E73">
        <w:t>I</w:t>
      </w:r>
      <w:r w:rsidRPr="008D4E73">
        <w:t>. BÖLÜM</w:t>
      </w:r>
      <w:bookmarkEnd w:id="54"/>
      <w:bookmarkEnd w:id="55"/>
      <w:r w:rsidR="008D4E73" w:rsidRPr="008D4E73">
        <w:t>:</w:t>
      </w:r>
      <w:bookmarkStart w:id="56" w:name="_Toc416085172"/>
      <w:bookmarkStart w:id="57" w:name="_Toc529519473"/>
      <w:r w:rsidR="008D4E73" w:rsidRPr="008D4E73">
        <w:t xml:space="preserve"> </w:t>
      </w:r>
      <w:r w:rsidRPr="008D4E73">
        <w:t>İZLEME VE DEĞERLENDİRME</w:t>
      </w:r>
      <w:bookmarkEnd w:id="56"/>
      <w:bookmarkEnd w:id="57"/>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58" w:name="_Toc531097548"/>
      <w:r w:rsidRPr="00A47F2F">
        <w:lastRenderedPageBreak/>
        <w:t>EKLER:</w:t>
      </w:r>
      <w:bookmarkEnd w:id="58"/>
      <w:r w:rsidRPr="00A47F2F">
        <w:t xml:space="preserve"> </w:t>
      </w:r>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E22B8A">
      <w:footerReference w:type="first" r:id="rId15"/>
      <w:pgSz w:w="16838" w:h="11906" w:orient="landscape"/>
      <w:pgMar w:top="1417" w:right="1417" w:bottom="1417" w:left="1417" w:header="708" w:footer="70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430578" w15:done="0"/>
  <w15:commentEx w15:paraId="54D4AAC4" w15:done="0"/>
  <w15:commentEx w15:paraId="7DA7FC9D" w15:done="0"/>
  <w15:commentEx w15:paraId="309303F4" w15:done="0"/>
  <w15:commentEx w15:paraId="39EC2EF2" w15:done="0"/>
  <w15:commentEx w15:paraId="6E653F6C" w15:done="0"/>
  <w15:commentEx w15:paraId="3D3F16EF" w15:done="0"/>
  <w15:commentEx w15:paraId="470A681F" w15:done="0"/>
  <w15:commentEx w15:paraId="183C367B" w15:done="0"/>
  <w15:commentEx w15:paraId="240965A8" w15:done="0"/>
  <w15:commentEx w15:paraId="73D13594" w15:done="0"/>
  <w15:commentEx w15:paraId="1BAC6D0E" w15:done="0"/>
  <w15:commentEx w15:paraId="7F680BA8" w15:done="0"/>
  <w15:commentEx w15:paraId="55942C4F" w15:done="0"/>
  <w15:commentEx w15:paraId="7D333B74" w15:done="0"/>
  <w15:commentEx w15:paraId="1DCDFF67" w15:done="0"/>
  <w15:commentEx w15:paraId="61B82E3A" w15:done="0"/>
  <w15:commentEx w15:paraId="2E414315" w15:done="0"/>
  <w15:commentEx w15:paraId="18B74A7B" w15:done="0"/>
  <w15:commentEx w15:paraId="4AB11FF5" w15:done="0"/>
  <w15:commentEx w15:paraId="0823DA97" w15:done="0"/>
  <w15:commentEx w15:paraId="62858B80" w15:done="0"/>
  <w15:commentEx w15:paraId="384593A1" w15:done="0"/>
  <w15:commentEx w15:paraId="603D5111" w15:done="0"/>
  <w15:commentEx w15:paraId="2B5BE141" w15:done="0"/>
  <w15:commentEx w15:paraId="7EDD398D" w15:done="0"/>
  <w15:commentEx w15:paraId="0B3951FA" w15:done="0"/>
  <w15:commentEx w15:paraId="310A90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430578" w16cid:durableId="1FA7E7A5"/>
  <w16cid:commentId w16cid:paraId="54D4AAC4" w16cid:durableId="1FA7E776"/>
  <w16cid:commentId w16cid:paraId="7DA7FC9D" w16cid:durableId="1FA7E8FB"/>
  <w16cid:commentId w16cid:paraId="309303F4" w16cid:durableId="1FA7E8DD"/>
  <w16cid:commentId w16cid:paraId="39EC2EF2" w16cid:durableId="1FA7E894"/>
  <w16cid:commentId w16cid:paraId="6E653F6C" w16cid:durableId="1FA7E949"/>
  <w16cid:commentId w16cid:paraId="3D3F16EF" w16cid:durableId="1FA7E965"/>
  <w16cid:commentId w16cid:paraId="470A681F" w16cid:durableId="1FA7E6B1"/>
  <w16cid:commentId w16cid:paraId="183C367B" w16cid:durableId="1FAA3E15"/>
  <w16cid:commentId w16cid:paraId="240965A8" w16cid:durableId="1FAA402F"/>
  <w16cid:commentId w16cid:paraId="73D13594" w16cid:durableId="1FAA4071"/>
  <w16cid:commentId w16cid:paraId="1BAC6D0E" w16cid:durableId="1FA7E68F"/>
  <w16cid:commentId w16cid:paraId="7F680BA8" w16cid:durableId="1FA7E675"/>
  <w16cid:commentId w16cid:paraId="55942C4F" w16cid:durableId="1FA7E65E"/>
  <w16cid:commentId w16cid:paraId="7D333B74" w16cid:durableId="1FCB7808"/>
  <w16cid:commentId w16cid:paraId="1DCDFF67" w16cid:durableId="21916F46"/>
  <w16cid:commentId w16cid:paraId="61B82E3A" w16cid:durableId="21916F88"/>
  <w16cid:commentId w16cid:paraId="2E414315" w16cid:durableId="1FA924B3"/>
  <w16cid:commentId w16cid:paraId="18B74A7B" w16cid:durableId="1FA7E3F9"/>
  <w16cid:commentId w16cid:paraId="4AB11FF5" w16cid:durableId="1FA7E427"/>
  <w16cid:commentId w16cid:paraId="0823DA97" w16cid:durableId="1FA7E435"/>
  <w16cid:commentId w16cid:paraId="62858B80" w16cid:durableId="1FA7E46F"/>
  <w16cid:commentId w16cid:paraId="384593A1" w16cid:durableId="1FA7E4A5"/>
  <w16cid:commentId w16cid:paraId="603D5111" w16cid:durableId="1FA7E4D4"/>
  <w16cid:commentId w16cid:paraId="2B5BE141" w16cid:durableId="1FA7E54D"/>
  <w16cid:commentId w16cid:paraId="7EDD398D" w16cid:durableId="1FA7E526"/>
  <w16cid:commentId w16cid:paraId="0B3951FA" w16cid:durableId="1FA924D9"/>
  <w16cid:commentId w16cid:paraId="310A90EE" w16cid:durableId="219175B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315" w:rsidRDefault="009E2315" w:rsidP="00DC3C73">
      <w:pPr>
        <w:spacing w:after="0" w:line="240" w:lineRule="auto"/>
      </w:pPr>
      <w:r>
        <w:separator/>
      </w:r>
    </w:p>
  </w:endnote>
  <w:endnote w:type="continuationSeparator" w:id="0">
    <w:p w:rsidR="009E2315" w:rsidRDefault="009E2315"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A2"/>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Minion Pro">
    <w:altName w:val="Times New Roman"/>
    <w:panose1 w:val="00000000000000000000"/>
    <w:charset w:val="A2"/>
    <w:family w:val="roman"/>
    <w:notTrueType/>
    <w:pitch w:val="default"/>
    <w:sig w:usb0="00000005" w:usb1="00000000" w:usb2="00000000" w:usb3="00000000" w:csb0="00000012"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20002A87" w:usb1="00000000" w:usb2="00000000"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2C9" w:rsidRPr="003B01B1" w:rsidRDefault="005012C9" w:rsidP="003B01B1">
    <w:pPr>
      <w:pStyle w:val="Altbilgi"/>
      <w:jc w:val="right"/>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2C9" w:rsidRDefault="00AC0EDD">
    <w:pPr>
      <w:pStyle w:val="Altbilgi"/>
      <w:jc w:val="right"/>
    </w:pPr>
    <w:fldSimple w:instr="PAGE   \* MERGEFORMAT">
      <w:r w:rsidR="005012C9">
        <w:rPr>
          <w:noProof/>
        </w:rPr>
        <w:t>i</w:t>
      </w:r>
    </w:fldSimple>
  </w:p>
  <w:p w:rsidR="005012C9" w:rsidRDefault="005012C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2C9" w:rsidRDefault="00AC0EDD">
    <w:pPr>
      <w:pStyle w:val="Altbilgi"/>
      <w:jc w:val="right"/>
    </w:pPr>
    <w:fldSimple w:instr="PAGE   \* MERGEFORMAT">
      <w:r w:rsidR="005012C9">
        <w:rPr>
          <w:noProof/>
        </w:rPr>
        <w:t>1</w:t>
      </w:r>
    </w:fldSimple>
  </w:p>
  <w:p w:rsidR="005012C9" w:rsidRDefault="005012C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315" w:rsidRDefault="009E2315" w:rsidP="00DC3C73">
      <w:pPr>
        <w:spacing w:after="0" w:line="240" w:lineRule="auto"/>
      </w:pPr>
      <w:r>
        <w:separator/>
      </w:r>
    </w:p>
  </w:footnote>
  <w:footnote w:type="continuationSeparator" w:id="0">
    <w:p w:rsidR="009E2315" w:rsidRDefault="009E2315"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2C9" w:rsidRPr="00A40B5B" w:rsidRDefault="005012C9"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9346F"/>
    <w:multiLevelType w:val="hybridMultilevel"/>
    <w:tmpl w:val="07162F4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8192527"/>
    <w:multiLevelType w:val="hybridMultilevel"/>
    <w:tmpl w:val="4648A244"/>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31302CD9"/>
    <w:multiLevelType w:val="hybridMultilevel"/>
    <w:tmpl w:val="63B2FD92"/>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48A5B36"/>
    <w:multiLevelType w:val="hybridMultilevel"/>
    <w:tmpl w:val="D2AA40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46645A1"/>
    <w:multiLevelType w:val="hybridMultilevel"/>
    <w:tmpl w:val="510C9A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proofState w:spelling="clean"/>
  <w:defaultTabStop w:val="708"/>
  <w:hyphenationZone w:val="425"/>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97E"/>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3429"/>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6C25"/>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454"/>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6C5"/>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0EB4"/>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855"/>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CFA"/>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867"/>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6F2"/>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47AC"/>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6D6D"/>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933"/>
    <w:rsid w:val="003131D3"/>
    <w:rsid w:val="00314B78"/>
    <w:rsid w:val="0031505B"/>
    <w:rsid w:val="003152E4"/>
    <w:rsid w:val="003160B6"/>
    <w:rsid w:val="00316831"/>
    <w:rsid w:val="0031778F"/>
    <w:rsid w:val="003220A3"/>
    <w:rsid w:val="003221C7"/>
    <w:rsid w:val="003239FC"/>
    <w:rsid w:val="003246FC"/>
    <w:rsid w:val="003248C5"/>
    <w:rsid w:val="00324908"/>
    <w:rsid w:val="00324C6D"/>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81B"/>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66A3E"/>
    <w:rsid w:val="00371A5A"/>
    <w:rsid w:val="00372B12"/>
    <w:rsid w:val="00373215"/>
    <w:rsid w:val="00373590"/>
    <w:rsid w:val="0037372D"/>
    <w:rsid w:val="00376381"/>
    <w:rsid w:val="00376DCF"/>
    <w:rsid w:val="00377654"/>
    <w:rsid w:val="00380106"/>
    <w:rsid w:val="00380C47"/>
    <w:rsid w:val="0038176C"/>
    <w:rsid w:val="00381C33"/>
    <w:rsid w:val="00381FA9"/>
    <w:rsid w:val="003836D8"/>
    <w:rsid w:val="003850C4"/>
    <w:rsid w:val="00387600"/>
    <w:rsid w:val="003876C3"/>
    <w:rsid w:val="00387CA6"/>
    <w:rsid w:val="00390AA4"/>
    <w:rsid w:val="003929D9"/>
    <w:rsid w:val="00393534"/>
    <w:rsid w:val="00394436"/>
    <w:rsid w:val="00395970"/>
    <w:rsid w:val="00396D49"/>
    <w:rsid w:val="00397A73"/>
    <w:rsid w:val="00397B1A"/>
    <w:rsid w:val="003A0F03"/>
    <w:rsid w:val="003A1B86"/>
    <w:rsid w:val="003A1EFA"/>
    <w:rsid w:val="003A2507"/>
    <w:rsid w:val="003A255C"/>
    <w:rsid w:val="003A25CB"/>
    <w:rsid w:val="003A28CC"/>
    <w:rsid w:val="003A2E7B"/>
    <w:rsid w:val="003A5164"/>
    <w:rsid w:val="003A5C3E"/>
    <w:rsid w:val="003A6BFF"/>
    <w:rsid w:val="003A7193"/>
    <w:rsid w:val="003B01B1"/>
    <w:rsid w:val="003B32F8"/>
    <w:rsid w:val="003B34AE"/>
    <w:rsid w:val="003B3BDB"/>
    <w:rsid w:val="003B4400"/>
    <w:rsid w:val="003B4FA5"/>
    <w:rsid w:val="003B5D5E"/>
    <w:rsid w:val="003C00A6"/>
    <w:rsid w:val="003C22EB"/>
    <w:rsid w:val="003C4C40"/>
    <w:rsid w:val="003C5A0C"/>
    <w:rsid w:val="003C5CB7"/>
    <w:rsid w:val="003C7244"/>
    <w:rsid w:val="003C748A"/>
    <w:rsid w:val="003D083B"/>
    <w:rsid w:val="003D0B59"/>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E7373"/>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1FD0"/>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CBD"/>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12C9"/>
    <w:rsid w:val="005027D3"/>
    <w:rsid w:val="005055CF"/>
    <w:rsid w:val="005056EA"/>
    <w:rsid w:val="00505B58"/>
    <w:rsid w:val="0050762C"/>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3B7E"/>
    <w:rsid w:val="0055578F"/>
    <w:rsid w:val="00555C5E"/>
    <w:rsid w:val="005561B2"/>
    <w:rsid w:val="0055623F"/>
    <w:rsid w:val="00556264"/>
    <w:rsid w:val="00557576"/>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4F6B"/>
    <w:rsid w:val="00585E7F"/>
    <w:rsid w:val="00585EEF"/>
    <w:rsid w:val="00585F9E"/>
    <w:rsid w:val="00586096"/>
    <w:rsid w:val="0058616C"/>
    <w:rsid w:val="00586197"/>
    <w:rsid w:val="005862AB"/>
    <w:rsid w:val="00586D13"/>
    <w:rsid w:val="00590252"/>
    <w:rsid w:val="00591A51"/>
    <w:rsid w:val="005924EC"/>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10C"/>
    <w:rsid w:val="005C5BD4"/>
    <w:rsid w:val="005C5CD2"/>
    <w:rsid w:val="005C6098"/>
    <w:rsid w:val="005C737F"/>
    <w:rsid w:val="005C768C"/>
    <w:rsid w:val="005C7D04"/>
    <w:rsid w:val="005D02BB"/>
    <w:rsid w:val="005D0B45"/>
    <w:rsid w:val="005D140F"/>
    <w:rsid w:val="005D1B0D"/>
    <w:rsid w:val="005D1C22"/>
    <w:rsid w:val="005D1CCA"/>
    <w:rsid w:val="005D25D7"/>
    <w:rsid w:val="005D2772"/>
    <w:rsid w:val="005D2904"/>
    <w:rsid w:val="005D3B7A"/>
    <w:rsid w:val="005D5792"/>
    <w:rsid w:val="005D698F"/>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04"/>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3A19"/>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5DF5"/>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645"/>
    <w:rsid w:val="006D1D7F"/>
    <w:rsid w:val="006D32F9"/>
    <w:rsid w:val="006D589C"/>
    <w:rsid w:val="006D5F5F"/>
    <w:rsid w:val="006D6EB8"/>
    <w:rsid w:val="006D7655"/>
    <w:rsid w:val="006E0112"/>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16F4F"/>
    <w:rsid w:val="007204B0"/>
    <w:rsid w:val="00722182"/>
    <w:rsid w:val="00723F83"/>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205"/>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1C88"/>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4A7D"/>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4172"/>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77B45"/>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B59"/>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6D45"/>
    <w:rsid w:val="008C6F67"/>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4F6A"/>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01CB"/>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2315"/>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4B37"/>
    <w:rsid w:val="00A04C40"/>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2AD5"/>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A0"/>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0EDD"/>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D03"/>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48C0"/>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C77EF"/>
    <w:rsid w:val="00BD1B66"/>
    <w:rsid w:val="00BD214C"/>
    <w:rsid w:val="00BD2ACC"/>
    <w:rsid w:val="00BD2DE4"/>
    <w:rsid w:val="00BD31FD"/>
    <w:rsid w:val="00BD3F04"/>
    <w:rsid w:val="00BD45CC"/>
    <w:rsid w:val="00BD5E56"/>
    <w:rsid w:val="00BD6353"/>
    <w:rsid w:val="00BD64A6"/>
    <w:rsid w:val="00BD64D5"/>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969"/>
    <w:rsid w:val="00C24F40"/>
    <w:rsid w:val="00C25124"/>
    <w:rsid w:val="00C25AE2"/>
    <w:rsid w:val="00C2733A"/>
    <w:rsid w:val="00C27A06"/>
    <w:rsid w:val="00C30C28"/>
    <w:rsid w:val="00C30D35"/>
    <w:rsid w:val="00C31143"/>
    <w:rsid w:val="00C316F4"/>
    <w:rsid w:val="00C31FB4"/>
    <w:rsid w:val="00C33FCC"/>
    <w:rsid w:val="00C35ABB"/>
    <w:rsid w:val="00C35B36"/>
    <w:rsid w:val="00C36598"/>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0706"/>
    <w:rsid w:val="00CB11AD"/>
    <w:rsid w:val="00CB6461"/>
    <w:rsid w:val="00CB6607"/>
    <w:rsid w:val="00CB7DB1"/>
    <w:rsid w:val="00CC080C"/>
    <w:rsid w:val="00CC131E"/>
    <w:rsid w:val="00CC1E16"/>
    <w:rsid w:val="00CC2DB0"/>
    <w:rsid w:val="00CC3FB1"/>
    <w:rsid w:val="00CC4462"/>
    <w:rsid w:val="00CC572B"/>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5CBA"/>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2B90"/>
    <w:rsid w:val="00D93171"/>
    <w:rsid w:val="00D935F2"/>
    <w:rsid w:val="00D93F5B"/>
    <w:rsid w:val="00D9520E"/>
    <w:rsid w:val="00D966E7"/>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221"/>
    <w:rsid w:val="00E0755A"/>
    <w:rsid w:val="00E114A6"/>
    <w:rsid w:val="00E12864"/>
    <w:rsid w:val="00E170ED"/>
    <w:rsid w:val="00E17592"/>
    <w:rsid w:val="00E17FE7"/>
    <w:rsid w:val="00E209E7"/>
    <w:rsid w:val="00E20B98"/>
    <w:rsid w:val="00E22B8A"/>
    <w:rsid w:val="00E22D10"/>
    <w:rsid w:val="00E23846"/>
    <w:rsid w:val="00E23E86"/>
    <w:rsid w:val="00E25A2A"/>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56B7"/>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6542"/>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014"/>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1F5B"/>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2C5"/>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6D00"/>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GridTable4Accent1">
    <w:name w:val="Grid Table 4 Accent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0">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gilmerkezortaokulu.meb.k12.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gilmerkezortaokulu.meb.k12.tr/tema/harita.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microsoft.com/office/2016/09/relationships/commentsIds" Target="commentsId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34EB6-6CDF-4D31-98AD-6B0AAB70F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4199</Words>
  <Characters>23937</Characters>
  <Application>Microsoft Office Word</Application>
  <DocSecurity>0</DocSecurity>
  <Lines>199</Lines>
  <Paragraphs>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28080</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User</cp:lastModifiedBy>
  <cp:revision>2</cp:revision>
  <cp:lastPrinted>2015-03-09T10:19:00Z</cp:lastPrinted>
  <dcterms:created xsi:type="dcterms:W3CDTF">2020-03-04T09:52:00Z</dcterms:created>
  <dcterms:modified xsi:type="dcterms:W3CDTF">2020-03-04T09:52:00Z</dcterms:modified>
</cp:coreProperties>
</file>